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05" w:rsidRPr="00316988" w:rsidRDefault="00EC4405" w:rsidP="00822050">
      <w:pPr>
        <w:pStyle w:val="1"/>
        <w:spacing w:line="360" w:lineRule="auto"/>
        <w:jc w:val="center"/>
        <w:rPr>
          <w:b/>
          <w:sz w:val="28"/>
          <w:szCs w:val="43"/>
        </w:rPr>
      </w:pPr>
      <w:r>
        <w:rPr>
          <w:noProof/>
        </w:rPr>
        <w:pict>
          <v:line id="Прямая соединительная линия 13" o:spid="_x0000_s1026" style="position:absolute;left:0;text-align:left;flip:y;z-index:251657216;visibility:visible" from="-10.2pt,26.6pt" to="490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" strokeweight="4pt">
            <v:stroke joinstyle="miter"/>
          </v:line>
        </w:pict>
      </w:r>
    </w:p>
    <w:p w:rsidR="00EC4405" w:rsidRPr="00316988" w:rsidRDefault="00EC4405" w:rsidP="00822050">
      <w:pPr>
        <w:pStyle w:val="1"/>
        <w:spacing w:line="360" w:lineRule="auto"/>
        <w:jc w:val="center"/>
        <w:rPr>
          <w:b/>
          <w:sz w:val="28"/>
          <w:szCs w:val="43"/>
        </w:rPr>
      </w:pPr>
    </w:p>
    <w:p w:rsidR="00EC4405" w:rsidRPr="00316988" w:rsidRDefault="00EC4405" w:rsidP="00822050">
      <w:pPr>
        <w:pStyle w:val="1"/>
        <w:spacing w:line="36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316988">
        <w:rPr>
          <w:rFonts w:ascii="Microsoft Sans Serif" w:hAnsi="Microsoft Sans Serif" w:cs="Microsoft Sans Serif"/>
          <w:b/>
          <w:sz w:val="24"/>
          <w:szCs w:val="24"/>
        </w:rPr>
        <w:t xml:space="preserve">ФЕДЕРАЛЬНОЕ АГЕНТСТВО </w:t>
      </w:r>
    </w:p>
    <w:p w:rsidR="00EC4405" w:rsidRPr="00316988" w:rsidRDefault="00EC4405" w:rsidP="00822050">
      <w:pPr>
        <w:pStyle w:val="1"/>
        <w:spacing w:line="360" w:lineRule="auto"/>
        <w:jc w:val="center"/>
        <w:rPr>
          <w:b/>
          <w:sz w:val="28"/>
          <w:szCs w:val="43"/>
        </w:rPr>
      </w:pPr>
      <w:r>
        <w:rPr>
          <w:noProof/>
        </w:rPr>
        <w:pict>
          <v:line id="Прямая соединительная линия 14" o:spid="_x0000_s1027" style="position:absolute;left:0;text-align:left;flip:y;z-index:251658240;visibility:visible" from="-10.5pt,27.55pt" to="490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" strokeweight="4pt">
            <v:stroke joinstyle="miter"/>
          </v:line>
        </w:pict>
      </w:r>
      <w:r w:rsidRPr="00316988">
        <w:rPr>
          <w:rFonts w:ascii="Microsoft Sans Serif" w:hAnsi="Microsoft Sans Serif" w:cs="Microsoft Sans Serif"/>
          <w:b/>
          <w:sz w:val="24"/>
          <w:szCs w:val="24"/>
        </w:rPr>
        <w:t>ПО ТЕХНИЧЕСКОМУ РЕГУЛИРОВАНИЮ И МЕТРОЛОГИИ</w:t>
      </w:r>
      <w:r w:rsidRPr="00316988">
        <w:rPr>
          <w:b/>
          <w:sz w:val="28"/>
          <w:szCs w:val="43"/>
        </w:rPr>
        <w:t> </w:t>
      </w:r>
    </w:p>
    <w:p w:rsidR="00EC4405" w:rsidRPr="00316988" w:rsidRDefault="00EC4405" w:rsidP="00822050">
      <w:pPr>
        <w:shd w:val="clear" w:color="auto" w:fill="FFFFFF"/>
        <w:autoSpaceDE w:val="0"/>
        <w:autoSpaceDN w:val="0"/>
        <w:adjustRightInd w:val="0"/>
        <w:spacing w:before="120" w:after="120"/>
        <w:jc w:val="center"/>
      </w:pPr>
    </w:p>
    <w:tbl>
      <w:tblPr>
        <w:tblW w:w="0" w:type="auto"/>
        <w:tblInd w:w="-147" w:type="dxa"/>
        <w:tblLook w:val="00A0"/>
      </w:tblPr>
      <w:tblGrid>
        <w:gridCol w:w="3286"/>
        <w:gridCol w:w="3253"/>
        <w:gridCol w:w="3178"/>
      </w:tblGrid>
      <w:tr w:rsidR="00EC4405" w:rsidRPr="00316988" w:rsidTr="00CD44EF">
        <w:trPr>
          <w:trHeight w:val="1227"/>
        </w:trPr>
        <w:tc>
          <w:tcPr>
            <w:tcW w:w="3404" w:type="dxa"/>
          </w:tcPr>
          <w:p w:rsidR="00EC4405" w:rsidRPr="00316988" w:rsidRDefault="00EC4405" w:rsidP="00CD44EF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.15pt;margin-top:.4pt;width:93.05pt;height:61.35pt;z-index:251656192;mso-wrap-distance-left:9.05pt;mso-wrap-distance-right:9.05pt" filled="t">
                  <v:fill color2="black"/>
                  <v:imagedata r:id="rId4" o:title=""/>
                </v:shape>
                <o:OLEObject Type="Embed" ProgID="Microsoft" ShapeID="_x0000_s1028" DrawAspect="Content" ObjectID="_1582319276" r:id="rId5"/>
              </w:pict>
            </w:r>
          </w:p>
        </w:tc>
        <w:tc>
          <w:tcPr>
            <w:tcW w:w="3257" w:type="dxa"/>
          </w:tcPr>
          <w:p w:rsidR="00EC4405" w:rsidRPr="00AD7114" w:rsidRDefault="00EC4405" w:rsidP="00CD44EF">
            <w:pPr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caps/>
                <w:spacing w:val="40"/>
                <w:szCs w:val="24"/>
              </w:rPr>
            </w:pPr>
            <w:r w:rsidRPr="00AD7114">
              <w:rPr>
                <w:rFonts w:ascii="Microsoft Sans Serif" w:hAnsi="Microsoft Sans Serif" w:cs="Microsoft Sans Serif"/>
                <w:b/>
                <w:caps/>
                <w:spacing w:val="40"/>
                <w:szCs w:val="24"/>
              </w:rPr>
              <w:t>национальный</w:t>
            </w:r>
          </w:p>
          <w:p w:rsidR="00EC4405" w:rsidRPr="00AD7114" w:rsidRDefault="00EC4405" w:rsidP="00CD44EF">
            <w:pPr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caps/>
                <w:spacing w:val="40"/>
                <w:szCs w:val="24"/>
              </w:rPr>
            </w:pPr>
            <w:r w:rsidRPr="00AD7114">
              <w:rPr>
                <w:rFonts w:ascii="Microsoft Sans Serif" w:hAnsi="Microsoft Sans Serif" w:cs="Microsoft Sans Serif"/>
                <w:b/>
                <w:caps/>
                <w:spacing w:val="40"/>
                <w:szCs w:val="24"/>
              </w:rPr>
              <w:t xml:space="preserve">Стандарт </w:t>
            </w:r>
          </w:p>
          <w:p w:rsidR="00EC4405" w:rsidRPr="00AD7114" w:rsidRDefault="00EC4405" w:rsidP="00CD44EF">
            <w:pPr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caps/>
                <w:spacing w:val="40"/>
                <w:szCs w:val="24"/>
              </w:rPr>
            </w:pPr>
            <w:r w:rsidRPr="00AD7114">
              <w:rPr>
                <w:rFonts w:ascii="Microsoft Sans Serif" w:hAnsi="Microsoft Sans Serif" w:cs="Microsoft Sans Serif"/>
                <w:b/>
                <w:caps/>
                <w:spacing w:val="40"/>
                <w:szCs w:val="24"/>
              </w:rPr>
              <w:t xml:space="preserve">Российской </w:t>
            </w:r>
          </w:p>
          <w:p w:rsidR="00EC4405" w:rsidRPr="00316988" w:rsidRDefault="00EC4405" w:rsidP="00CD44EF">
            <w:pPr>
              <w:autoSpaceDE w:val="0"/>
              <w:autoSpaceDN w:val="0"/>
              <w:adjustRightInd w:val="0"/>
              <w:jc w:val="center"/>
            </w:pPr>
            <w:r w:rsidRPr="00AD7114">
              <w:rPr>
                <w:rFonts w:ascii="Microsoft Sans Serif" w:hAnsi="Microsoft Sans Serif" w:cs="Microsoft Sans Serif"/>
                <w:b/>
                <w:caps/>
                <w:spacing w:val="40"/>
                <w:szCs w:val="24"/>
              </w:rPr>
              <w:t>федерации</w:t>
            </w:r>
          </w:p>
        </w:tc>
        <w:tc>
          <w:tcPr>
            <w:tcW w:w="3257" w:type="dxa"/>
          </w:tcPr>
          <w:p w:rsidR="00EC4405" w:rsidRPr="00AD7114" w:rsidRDefault="00EC4405" w:rsidP="00CD44EF">
            <w:pPr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caps/>
                <w:sz w:val="32"/>
                <w:szCs w:val="32"/>
              </w:rPr>
            </w:pPr>
            <w:r w:rsidRPr="00AD7114">
              <w:rPr>
                <w:rFonts w:ascii="Microsoft Sans Serif" w:hAnsi="Microsoft Sans Serif" w:cs="Microsoft Sans Serif"/>
                <w:b/>
                <w:caps/>
                <w:sz w:val="32"/>
                <w:szCs w:val="32"/>
              </w:rPr>
              <w:t>ГОСТ Р</w:t>
            </w:r>
          </w:p>
          <w:p w:rsidR="00EC4405" w:rsidRPr="00AD7114" w:rsidRDefault="00EC4405" w:rsidP="00CD44EF">
            <w:pPr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caps/>
                <w:sz w:val="32"/>
                <w:szCs w:val="32"/>
              </w:rPr>
            </w:pPr>
            <w:r w:rsidRPr="00AD7114">
              <w:rPr>
                <w:rFonts w:ascii="Microsoft Sans Serif" w:hAnsi="Microsoft Sans Serif" w:cs="Microsoft Sans Serif"/>
                <w:b/>
                <w:caps/>
                <w:sz w:val="32"/>
                <w:szCs w:val="32"/>
              </w:rPr>
              <w:t>8.</w:t>
            </w:r>
            <w:r>
              <w:rPr>
                <w:rFonts w:ascii="Microsoft Sans Serif" w:hAnsi="Microsoft Sans Serif" w:cs="Microsoft Sans Serif"/>
                <w:b/>
                <w:sz w:val="32"/>
                <w:szCs w:val="32"/>
              </w:rPr>
              <w:t>609</w:t>
            </w:r>
            <w:r w:rsidRPr="00AD7114">
              <w:rPr>
                <w:rFonts w:ascii="Microsoft Sans Serif" w:hAnsi="Microsoft Sans Serif" w:cs="Microsoft Sans Serif"/>
                <w:b/>
                <w:caps/>
                <w:sz w:val="32"/>
                <w:szCs w:val="32"/>
              </w:rPr>
              <w:t>-</w:t>
            </w:r>
          </w:p>
          <w:p w:rsidR="00EC4405" w:rsidRPr="00316988" w:rsidRDefault="00EC4405" w:rsidP="00CD44EF">
            <w:pPr>
              <w:autoSpaceDE w:val="0"/>
              <w:autoSpaceDN w:val="0"/>
              <w:adjustRightInd w:val="0"/>
              <w:jc w:val="center"/>
            </w:pPr>
            <w:r w:rsidRPr="00AD7114">
              <w:rPr>
                <w:rFonts w:ascii="Microsoft Sans Serif" w:hAnsi="Microsoft Sans Serif" w:cs="Microsoft Sans Serif"/>
                <w:b/>
                <w:caps/>
                <w:sz w:val="32"/>
                <w:szCs w:val="32"/>
              </w:rPr>
              <w:t>хххх</w:t>
            </w:r>
          </w:p>
        </w:tc>
      </w:tr>
    </w:tbl>
    <w:p w:rsidR="00EC4405" w:rsidRPr="00316988" w:rsidRDefault="00EC4405" w:rsidP="00822050">
      <w:pPr>
        <w:shd w:val="clear" w:color="auto" w:fill="FFFFFF"/>
        <w:autoSpaceDE w:val="0"/>
        <w:autoSpaceDN w:val="0"/>
        <w:adjustRightInd w:val="0"/>
        <w:spacing w:before="120" w:after="120"/>
        <w:jc w:val="center"/>
      </w:pPr>
      <w:r>
        <w:rPr>
          <w:noProof/>
          <w:lang w:eastAsia="ru-RU"/>
        </w:rPr>
        <w:pict>
          <v:line id="Прямая соединительная линия 18" o:spid="_x0000_s1029" style="position:absolute;left:0;text-align:left;flip:y;z-index:251659264;visibility:visible;mso-position-horizontal-relative:text;mso-position-vertical-relative:text" from="-10.5pt,5.7pt" to="490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" strokeweight="4pt">
            <v:stroke joinstyle="miter"/>
          </v:line>
        </w:pict>
      </w:r>
    </w:p>
    <w:p w:rsidR="00EC4405" w:rsidRPr="00316988" w:rsidRDefault="00EC4405" w:rsidP="00822050">
      <w:pPr>
        <w:shd w:val="clear" w:color="auto" w:fill="FFFFFF"/>
        <w:autoSpaceDE w:val="0"/>
        <w:autoSpaceDN w:val="0"/>
        <w:adjustRightInd w:val="0"/>
        <w:spacing w:before="120" w:after="120"/>
        <w:jc w:val="center"/>
      </w:pPr>
    </w:p>
    <w:p w:rsidR="00EC4405" w:rsidRPr="00316988" w:rsidRDefault="00EC4405" w:rsidP="00822050">
      <w:pPr>
        <w:shd w:val="clear" w:color="auto" w:fill="FFFFFF"/>
        <w:autoSpaceDE w:val="0"/>
        <w:autoSpaceDN w:val="0"/>
        <w:adjustRightInd w:val="0"/>
        <w:spacing w:before="120" w:after="120"/>
        <w:jc w:val="center"/>
      </w:pPr>
    </w:p>
    <w:p w:rsidR="00EC4405" w:rsidRPr="00316988" w:rsidRDefault="00EC4405" w:rsidP="00822050">
      <w:pPr>
        <w:shd w:val="clear" w:color="auto" w:fill="FFFFFF"/>
        <w:autoSpaceDE w:val="0"/>
        <w:autoSpaceDN w:val="0"/>
        <w:adjustRightInd w:val="0"/>
        <w:spacing w:before="120" w:after="120"/>
        <w:jc w:val="center"/>
      </w:pPr>
    </w:p>
    <w:p w:rsidR="00EC4405" w:rsidRPr="00316988" w:rsidRDefault="00EC4405" w:rsidP="00822050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Microsoft Sans Serif" w:hAnsi="Microsoft Sans Serif" w:cs="Microsoft Sans Serif"/>
          <w:b/>
          <w:szCs w:val="43"/>
        </w:rPr>
      </w:pPr>
      <w:r w:rsidRPr="00316988">
        <w:rPr>
          <w:rFonts w:ascii="Microsoft Sans Serif" w:hAnsi="Microsoft Sans Serif" w:cs="Microsoft Sans Serif"/>
          <w:b/>
          <w:szCs w:val="43"/>
        </w:rPr>
        <w:t xml:space="preserve">Государственная система обеспечения </w:t>
      </w:r>
      <w:r w:rsidRPr="00316988">
        <w:rPr>
          <w:rFonts w:ascii="Microsoft Sans Serif" w:hAnsi="Microsoft Sans Serif" w:cs="Microsoft Sans Serif"/>
          <w:b/>
          <w:szCs w:val="43"/>
        </w:rPr>
        <w:br/>
        <w:t>единства измерений</w:t>
      </w:r>
    </w:p>
    <w:p w:rsidR="00EC4405" w:rsidRDefault="00EC4405" w:rsidP="00822050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Microsoft Sans Serif" w:hAnsi="Microsoft Sans Serif" w:cs="Microsoft Sans Serif"/>
          <w:b/>
          <w:szCs w:val="43"/>
        </w:rPr>
      </w:pPr>
    </w:p>
    <w:p w:rsidR="00EC4405" w:rsidRDefault="00EC4405" w:rsidP="00822050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Microsoft Sans Serif" w:hAnsi="Microsoft Sans Serif" w:cs="Microsoft Sans Serif"/>
          <w:b/>
          <w:bCs/>
          <w:caps/>
          <w:kern w:val="36"/>
        </w:rPr>
      </w:pPr>
      <w:r w:rsidRPr="00BC5626">
        <w:rPr>
          <w:rFonts w:ascii="Microsoft Sans Serif" w:hAnsi="Microsoft Sans Serif" w:cs="Microsoft Sans Serif"/>
          <w:b/>
          <w:bCs/>
          <w:caps/>
          <w:kern w:val="36"/>
          <w:lang w:eastAsia="ru-RU"/>
        </w:rPr>
        <w:t xml:space="preserve">Учет и контроль ядерных материалов. Система измерений. </w:t>
      </w:r>
    </w:p>
    <w:p w:rsidR="00EC4405" w:rsidRPr="00BC5626" w:rsidRDefault="00EC4405" w:rsidP="00822050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Microsoft Sans Serif" w:hAnsi="Microsoft Sans Serif" w:cs="Microsoft Sans Serif"/>
        </w:rPr>
      </w:pPr>
      <w:r w:rsidRPr="00BC5626">
        <w:rPr>
          <w:rFonts w:ascii="Microsoft Sans Serif" w:hAnsi="Microsoft Sans Serif" w:cs="Microsoft Sans Serif"/>
          <w:b/>
          <w:bCs/>
          <w:kern w:val="36"/>
          <w:lang w:eastAsia="ru-RU"/>
        </w:rPr>
        <w:t>Основные положения</w:t>
      </w:r>
    </w:p>
    <w:p w:rsidR="00EC4405" w:rsidRPr="00316988" w:rsidRDefault="00EC4405" w:rsidP="00822050">
      <w:pPr>
        <w:pStyle w:val="BodyText"/>
        <w:jc w:val="center"/>
        <w:rPr>
          <w:rFonts w:ascii="Microsoft Sans Serif" w:hAnsi="Microsoft Sans Serif" w:cs="Microsoft Sans Serif"/>
          <w:b/>
          <w:caps/>
          <w:sz w:val="32"/>
          <w:szCs w:val="32"/>
        </w:rPr>
      </w:pPr>
      <w:r w:rsidRPr="00316988">
        <w:rPr>
          <w:rFonts w:ascii="Microsoft Sans Serif" w:hAnsi="Microsoft Sans Serif" w:cs="Microsoft Sans Serif"/>
          <w:b/>
          <w:caps/>
          <w:sz w:val="32"/>
          <w:szCs w:val="32"/>
        </w:rPr>
        <w:br/>
      </w:r>
    </w:p>
    <w:p w:rsidR="00EC4405" w:rsidRPr="00316988" w:rsidRDefault="00EC4405" w:rsidP="00822050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Microsoft Sans Serif" w:hAnsi="Microsoft Sans Serif" w:cs="Microsoft Sans Serif"/>
        </w:rPr>
      </w:pPr>
      <w:r w:rsidRPr="00316988">
        <w:rPr>
          <w:rFonts w:ascii="Microsoft Sans Serif" w:hAnsi="Microsoft Sans Serif" w:cs="Microsoft Sans Serif"/>
          <w:b/>
        </w:rPr>
        <w:t>Издание официальное </w:t>
      </w:r>
    </w:p>
    <w:p w:rsidR="00EC4405" w:rsidRPr="00316988" w:rsidRDefault="00EC4405" w:rsidP="00822050">
      <w:pPr>
        <w:spacing w:after="120"/>
        <w:jc w:val="center"/>
        <w:rPr>
          <w:b/>
          <w:szCs w:val="21"/>
        </w:rPr>
      </w:pPr>
    </w:p>
    <w:p w:rsidR="00EC4405" w:rsidRPr="00316988" w:rsidRDefault="00EC4405" w:rsidP="00822050">
      <w:pPr>
        <w:spacing w:after="120"/>
        <w:jc w:val="center"/>
        <w:rPr>
          <w:b/>
          <w:szCs w:val="21"/>
        </w:rPr>
      </w:pPr>
    </w:p>
    <w:p w:rsidR="00EC4405" w:rsidRPr="00316988" w:rsidRDefault="00EC4405" w:rsidP="00822050">
      <w:pPr>
        <w:spacing w:after="120"/>
        <w:jc w:val="center"/>
        <w:rPr>
          <w:b/>
          <w:szCs w:val="21"/>
        </w:rPr>
      </w:pPr>
    </w:p>
    <w:p w:rsidR="00EC4405" w:rsidRPr="00316988" w:rsidRDefault="00EC4405" w:rsidP="00822050">
      <w:pPr>
        <w:spacing w:after="120"/>
        <w:jc w:val="center"/>
        <w:rPr>
          <w:b/>
          <w:szCs w:val="21"/>
        </w:rPr>
      </w:pPr>
    </w:p>
    <w:p w:rsidR="00EC4405" w:rsidRPr="00316988" w:rsidRDefault="00EC4405" w:rsidP="00822050">
      <w:pPr>
        <w:spacing w:after="120"/>
        <w:jc w:val="center"/>
        <w:rPr>
          <w:b/>
          <w:szCs w:val="21"/>
        </w:rPr>
      </w:pPr>
    </w:p>
    <w:p w:rsidR="00EC4405" w:rsidRDefault="00EC4405" w:rsidP="00822050">
      <w:pPr>
        <w:spacing w:after="120"/>
        <w:jc w:val="center"/>
        <w:rPr>
          <w:b/>
          <w:szCs w:val="21"/>
        </w:rPr>
      </w:pPr>
    </w:p>
    <w:p w:rsidR="00EC4405" w:rsidRDefault="00EC4405" w:rsidP="00822050">
      <w:pPr>
        <w:spacing w:after="120"/>
        <w:jc w:val="center"/>
        <w:rPr>
          <w:b/>
          <w:szCs w:val="21"/>
        </w:rPr>
      </w:pPr>
    </w:p>
    <w:p w:rsidR="00EC4405" w:rsidRPr="00316988" w:rsidRDefault="00EC4405" w:rsidP="00822050">
      <w:pPr>
        <w:spacing w:after="120"/>
        <w:jc w:val="center"/>
        <w:rPr>
          <w:b/>
          <w:szCs w:val="21"/>
        </w:rPr>
      </w:pPr>
    </w:p>
    <w:p w:rsidR="00EC4405" w:rsidRPr="00316988" w:rsidRDefault="00EC4405" w:rsidP="00822050">
      <w:pPr>
        <w:spacing w:after="120"/>
        <w:jc w:val="center"/>
        <w:rPr>
          <w:b/>
          <w:szCs w:val="21"/>
        </w:rPr>
      </w:pPr>
    </w:p>
    <w:p w:rsidR="00EC4405" w:rsidRPr="00316988" w:rsidRDefault="00EC4405" w:rsidP="00822050">
      <w:pPr>
        <w:spacing w:after="120"/>
        <w:jc w:val="center"/>
        <w:rPr>
          <w:rFonts w:ascii="Microsoft Sans Serif" w:hAnsi="Microsoft Sans Serif" w:cs="Microsoft Sans Serif"/>
          <w:b/>
          <w:szCs w:val="21"/>
        </w:rPr>
      </w:pPr>
      <w:r w:rsidRPr="00316988">
        <w:rPr>
          <w:rFonts w:ascii="Microsoft Sans Serif" w:hAnsi="Microsoft Sans Serif" w:cs="Microsoft Sans Serif"/>
          <w:b/>
          <w:szCs w:val="21"/>
        </w:rPr>
        <w:t>Москва</w:t>
      </w:r>
    </w:p>
    <w:p w:rsidR="00EC4405" w:rsidRPr="00316988" w:rsidRDefault="00EC4405" w:rsidP="00822050">
      <w:pPr>
        <w:spacing w:after="120"/>
        <w:jc w:val="center"/>
        <w:rPr>
          <w:rFonts w:ascii="Microsoft Sans Serif" w:hAnsi="Microsoft Sans Serif" w:cs="Microsoft Sans Serif"/>
          <w:b/>
          <w:szCs w:val="21"/>
        </w:rPr>
      </w:pPr>
      <w:r w:rsidRPr="00316988">
        <w:rPr>
          <w:rFonts w:ascii="Microsoft Sans Serif" w:hAnsi="Microsoft Sans Serif" w:cs="Microsoft Sans Serif"/>
          <w:b/>
          <w:szCs w:val="21"/>
        </w:rPr>
        <w:t>Стандартинформ</w:t>
      </w:r>
    </w:p>
    <w:p w:rsidR="00EC4405" w:rsidRDefault="00EC4405" w:rsidP="00822050">
      <w:pPr>
        <w:spacing w:after="120"/>
        <w:jc w:val="center"/>
        <w:rPr>
          <w:rFonts w:ascii="Microsoft Sans Serif" w:hAnsi="Microsoft Sans Serif" w:cs="Microsoft Sans Serif"/>
          <w:b/>
          <w:szCs w:val="21"/>
        </w:rPr>
      </w:pPr>
      <w:r w:rsidRPr="00316988">
        <w:rPr>
          <w:rFonts w:ascii="Microsoft Sans Serif" w:hAnsi="Microsoft Sans Serif" w:cs="Microsoft Sans Serif"/>
          <w:b/>
          <w:szCs w:val="21"/>
        </w:rPr>
        <w:t>20ХХ</w:t>
      </w:r>
    </w:p>
    <w:p w:rsidR="00EC4405" w:rsidRPr="00316988" w:rsidRDefault="00EC4405" w:rsidP="00A3678E">
      <w:pPr>
        <w:spacing w:after="120"/>
        <w:ind w:left="709" w:hanging="709"/>
        <w:jc w:val="center"/>
        <w:rPr>
          <w:rFonts w:ascii="Microsoft Sans Serif" w:hAnsi="Microsoft Sans Serif" w:cs="Microsoft Sans Serif"/>
        </w:rPr>
      </w:pPr>
    </w:p>
    <w:p w:rsidR="00EC4405" w:rsidRPr="002B260A" w:rsidRDefault="00EC4405" w:rsidP="00A3678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16988">
        <w:rPr>
          <w:b/>
          <w:bCs/>
        </w:rPr>
        <w:t xml:space="preserve">1 </w:t>
      </w:r>
      <w:r w:rsidRPr="002E6FEF">
        <w:rPr>
          <w:b/>
          <w:spacing w:val="2"/>
        </w:rPr>
        <w:t>РАЗРАБОТАН</w:t>
      </w:r>
      <w:r w:rsidRPr="009C518D"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spacing w:val="2"/>
        </w:rPr>
        <w:t>Акционерным обществом</w:t>
      </w:r>
      <w:r w:rsidRPr="002E6FEF">
        <w:rPr>
          <w:spacing w:val="2"/>
        </w:rPr>
        <w:t xml:space="preserve"> </w:t>
      </w:r>
      <w:r>
        <w:rPr>
          <w:spacing w:val="2"/>
        </w:rPr>
        <w:t>«</w:t>
      </w:r>
      <w:r w:rsidRPr="002E6FEF">
        <w:rPr>
          <w:spacing w:val="2"/>
        </w:rPr>
        <w:t>Высокотехнологический научно-исследовательский институт неорганических материалов им. академика А.А.</w:t>
      </w:r>
      <w:r>
        <w:rPr>
          <w:spacing w:val="2"/>
        </w:rPr>
        <w:t xml:space="preserve"> </w:t>
      </w:r>
      <w:r w:rsidRPr="002E6FEF">
        <w:rPr>
          <w:spacing w:val="2"/>
        </w:rPr>
        <w:t>Бочвара</w:t>
      </w:r>
      <w:r>
        <w:rPr>
          <w:spacing w:val="2"/>
        </w:rPr>
        <w:t xml:space="preserve">», </w:t>
      </w:r>
      <w:r w:rsidRPr="009C518D">
        <w:rPr>
          <w:rFonts w:ascii="Arial" w:hAnsi="Arial" w:cs="Arial"/>
          <w:spacing w:val="2"/>
          <w:sz w:val="21"/>
          <w:szCs w:val="21"/>
        </w:rPr>
        <w:t xml:space="preserve"> </w:t>
      </w:r>
      <w:r w:rsidRPr="002E6FEF">
        <w:rPr>
          <w:spacing w:val="2"/>
        </w:rPr>
        <w:t>Федеральным государственным унитарным предприятием Уральский научно-исследовательский институт метрологии Федерального агентства по техническ</w:t>
      </w:r>
      <w:r>
        <w:rPr>
          <w:spacing w:val="2"/>
        </w:rPr>
        <w:t xml:space="preserve">ому регулированию и метрологии </w:t>
      </w:r>
    </w:p>
    <w:p w:rsidR="00EC4405" w:rsidRPr="00316988" w:rsidRDefault="00EC4405" w:rsidP="00A3678E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color w:val="FF0000"/>
        </w:rPr>
      </w:pPr>
      <w:r>
        <w:rPr>
          <w:b/>
          <w:bCs/>
        </w:rPr>
        <w:t>2 ВНЕСЕН</w:t>
      </w:r>
    </w:p>
    <w:p w:rsidR="00EC4405" w:rsidRPr="00316988" w:rsidRDefault="00EC4405" w:rsidP="00A3678E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</w:pPr>
      <w:r w:rsidRPr="00316988">
        <w:rPr>
          <w:b/>
          <w:bCs/>
        </w:rPr>
        <w:t xml:space="preserve">3 </w:t>
      </w:r>
      <w:r w:rsidRPr="00316988">
        <w:rPr>
          <w:b/>
          <w:bCs/>
          <w:caps/>
        </w:rPr>
        <w:t>Утвержден</w:t>
      </w:r>
      <w:r w:rsidRPr="00316988">
        <w:rPr>
          <w:b/>
          <w:bCs/>
        </w:rPr>
        <w:t xml:space="preserve"> И ВВЕДЕН В ДЕЙСТВИЕ</w:t>
      </w:r>
      <w:r w:rsidRPr="00316988">
        <w:t xml:space="preserve"> Приказом Федерального агентства по техническому регулированию и метрологии от                 № </w:t>
      </w:r>
    </w:p>
    <w:p w:rsidR="00EC4405" w:rsidRPr="00316988" w:rsidRDefault="00EC4405" w:rsidP="00A3678E">
      <w:pPr>
        <w:spacing w:before="120"/>
        <w:ind w:firstLine="284"/>
        <w:jc w:val="both"/>
        <w:rPr>
          <w:b/>
          <w:bCs/>
        </w:rPr>
      </w:pPr>
    </w:p>
    <w:p w:rsidR="00EC4405" w:rsidRPr="00A3678E" w:rsidRDefault="00EC4405" w:rsidP="00A3678E">
      <w:pPr>
        <w:spacing w:before="12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10F27">
        <w:rPr>
          <w:rFonts w:ascii="Arial" w:hAnsi="Arial" w:cs="Arial"/>
          <w:i/>
          <w:sz w:val="24"/>
          <w:szCs w:val="24"/>
        </w:rPr>
        <w:t>Правила</w:t>
      </w:r>
      <w:r w:rsidRPr="00316988">
        <w:rPr>
          <w:rFonts w:ascii="Arial" w:hAnsi="Arial" w:cs="Arial"/>
          <w:i/>
        </w:rPr>
        <w:t xml:space="preserve"> </w:t>
      </w:r>
      <w:r w:rsidRPr="00A3678E">
        <w:rPr>
          <w:rFonts w:ascii="Arial" w:hAnsi="Arial" w:cs="Arial"/>
          <w:i/>
          <w:sz w:val="24"/>
          <w:szCs w:val="24"/>
        </w:rPr>
        <w:t>применения настоящего стандарта установлены в ГОСТ Р 1.0-2012 (раздел 8).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–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(</w:t>
      </w:r>
      <w:r w:rsidRPr="00A3678E">
        <w:rPr>
          <w:rFonts w:ascii="Arial" w:hAnsi="Arial" w:cs="Arial"/>
          <w:i/>
          <w:sz w:val="24"/>
          <w:szCs w:val="24"/>
          <w:lang w:val="en-US"/>
        </w:rPr>
        <w:t>gost</w:t>
      </w:r>
      <w:r w:rsidRPr="00A3678E">
        <w:rPr>
          <w:rFonts w:ascii="Arial" w:hAnsi="Arial" w:cs="Arial"/>
          <w:i/>
          <w:sz w:val="24"/>
          <w:szCs w:val="24"/>
        </w:rPr>
        <w:t>.</w:t>
      </w:r>
      <w:r w:rsidRPr="00A3678E">
        <w:rPr>
          <w:rFonts w:ascii="Arial" w:hAnsi="Arial" w:cs="Arial"/>
          <w:i/>
          <w:sz w:val="24"/>
          <w:szCs w:val="24"/>
          <w:lang w:val="en-US"/>
        </w:rPr>
        <w:t>ru</w:t>
      </w:r>
      <w:r w:rsidRPr="00A3678E">
        <w:rPr>
          <w:rFonts w:ascii="Arial" w:hAnsi="Arial" w:cs="Arial"/>
          <w:i/>
          <w:sz w:val="24"/>
          <w:szCs w:val="24"/>
        </w:rPr>
        <w:t>).</w:t>
      </w:r>
    </w:p>
    <w:p w:rsidR="00EC4405" w:rsidRPr="00316988" w:rsidRDefault="00EC4405" w:rsidP="00A3678E">
      <w:pPr>
        <w:spacing w:before="120"/>
        <w:ind w:firstLine="709"/>
        <w:jc w:val="both"/>
        <w:rPr>
          <w:rFonts w:ascii="Arial" w:hAnsi="Arial" w:cs="Arial"/>
          <w:i/>
        </w:rPr>
      </w:pPr>
    </w:p>
    <w:p w:rsidR="00EC4405" w:rsidRPr="00316988" w:rsidRDefault="00EC4405" w:rsidP="00A3678E">
      <w:pPr>
        <w:spacing w:before="120"/>
        <w:ind w:firstLine="284"/>
        <w:jc w:val="both"/>
      </w:pPr>
    </w:p>
    <w:p w:rsidR="00EC4405" w:rsidRPr="00316988" w:rsidRDefault="00EC4405" w:rsidP="00A3678E">
      <w:pPr>
        <w:spacing w:before="120"/>
        <w:ind w:firstLine="284"/>
        <w:jc w:val="both"/>
      </w:pPr>
    </w:p>
    <w:p w:rsidR="00EC4405" w:rsidRPr="00316988" w:rsidRDefault="00EC4405" w:rsidP="00A3678E">
      <w:pPr>
        <w:spacing w:before="120"/>
        <w:ind w:firstLine="284"/>
        <w:jc w:val="both"/>
      </w:pPr>
    </w:p>
    <w:p w:rsidR="00EC4405" w:rsidRPr="00316988" w:rsidRDefault="00EC4405" w:rsidP="00A3678E">
      <w:pPr>
        <w:spacing w:before="120"/>
        <w:ind w:firstLine="284"/>
        <w:jc w:val="both"/>
      </w:pPr>
    </w:p>
    <w:p w:rsidR="00EC4405" w:rsidRPr="00316988" w:rsidRDefault="00EC4405" w:rsidP="00A3678E">
      <w:pPr>
        <w:spacing w:before="120"/>
        <w:ind w:firstLine="284"/>
        <w:jc w:val="both"/>
      </w:pPr>
    </w:p>
    <w:p w:rsidR="00EC4405" w:rsidRPr="00316988" w:rsidRDefault="00EC4405" w:rsidP="00A3678E">
      <w:pPr>
        <w:spacing w:before="120"/>
        <w:ind w:firstLine="284"/>
        <w:jc w:val="both"/>
      </w:pPr>
    </w:p>
    <w:p w:rsidR="00EC4405" w:rsidRPr="00316988" w:rsidRDefault="00EC4405" w:rsidP="00A3678E">
      <w:pPr>
        <w:spacing w:before="120"/>
        <w:ind w:firstLine="284"/>
        <w:jc w:val="both"/>
      </w:pPr>
    </w:p>
    <w:p w:rsidR="00EC4405" w:rsidRPr="00316988" w:rsidRDefault="00EC4405" w:rsidP="00A3678E">
      <w:pPr>
        <w:spacing w:before="120"/>
        <w:ind w:firstLine="284"/>
        <w:jc w:val="both"/>
      </w:pPr>
    </w:p>
    <w:p w:rsidR="00EC4405" w:rsidRPr="00316988" w:rsidRDefault="00EC4405" w:rsidP="00A3678E">
      <w:pPr>
        <w:spacing w:before="120"/>
        <w:ind w:firstLine="284"/>
        <w:jc w:val="both"/>
      </w:pPr>
    </w:p>
    <w:p w:rsidR="00EC4405" w:rsidRPr="00316988" w:rsidRDefault="00EC4405" w:rsidP="00A3678E">
      <w:pPr>
        <w:spacing w:before="120"/>
        <w:ind w:firstLine="284"/>
        <w:jc w:val="both"/>
      </w:pPr>
    </w:p>
    <w:p w:rsidR="00EC4405" w:rsidRPr="00A3678E" w:rsidRDefault="00EC4405" w:rsidP="00A3678E">
      <w:pPr>
        <w:spacing w:before="120"/>
        <w:ind w:firstLine="284"/>
        <w:jc w:val="right"/>
        <w:rPr>
          <w:rFonts w:ascii="Arial" w:hAnsi="Arial" w:cs="Arial"/>
          <w:i/>
          <w:sz w:val="24"/>
          <w:szCs w:val="24"/>
        </w:rPr>
      </w:pPr>
      <w:r w:rsidRPr="00A3678E">
        <w:rPr>
          <w:rFonts w:ascii="Arial" w:hAnsi="Arial" w:cs="Arial"/>
          <w:i/>
          <w:sz w:val="24"/>
          <w:szCs w:val="24"/>
        </w:rPr>
        <w:t>ФГУП «Стандартинформ», 20ХХ</w:t>
      </w:r>
    </w:p>
    <w:p w:rsidR="00EC4405" w:rsidRPr="00A3678E" w:rsidRDefault="00EC4405" w:rsidP="00A3678E">
      <w:pPr>
        <w:spacing w:before="120"/>
        <w:ind w:firstLine="284"/>
        <w:jc w:val="both"/>
        <w:rPr>
          <w:i/>
          <w:sz w:val="24"/>
          <w:szCs w:val="24"/>
        </w:rPr>
      </w:pPr>
    </w:p>
    <w:p w:rsidR="00EC4405" w:rsidRPr="00A3678E" w:rsidRDefault="00EC4405" w:rsidP="00A3678E">
      <w:pPr>
        <w:spacing w:before="12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3678E">
        <w:rPr>
          <w:rFonts w:ascii="Arial" w:hAnsi="Arial" w:cs="Arial"/>
          <w:i/>
          <w:sz w:val="24"/>
          <w:szCs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EC4405" w:rsidRPr="00316988" w:rsidRDefault="00EC4405" w:rsidP="00F95FC7">
      <w:pPr>
        <w:shd w:val="clear" w:color="auto" w:fill="FFFFFF"/>
        <w:autoSpaceDE w:val="0"/>
        <w:autoSpaceDN w:val="0"/>
        <w:adjustRightInd w:val="0"/>
        <w:spacing w:before="120" w:after="120"/>
        <w:jc w:val="center"/>
      </w:pPr>
      <w:r w:rsidRPr="00316988">
        <w:rPr>
          <w:rFonts w:ascii="Arial" w:hAnsi="Arial" w:cs="Arial"/>
          <w:i/>
        </w:rPr>
        <w:br w:type="page"/>
      </w:r>
    </w:p>
    <w:p w:rsidR="00EC4405" w:rsidRPr="000330BA" w:rsidRDefault="00EC4405" w:rsidP="00F95FC7">
      <w:pPr>
        <w:pStyle w:val="1"/>
        <w:spacing w:line="360" w:lineRule="auto"/>
        <w:ind w:right="-365"/>
        <w:rPr>
          <w:rFonts w:ascii="Arial" w:hAnsi="Arial" w:cs="Arial"/>
          <w:spacing w:val="40"/>
          <w:sz w:val="28"/>
          <w:szCs w:val="28"/>
        </w:rPr>
      </w:pPr>
      <w:r w:rsidRPr="000330BA">
        <w:rPr>
          <w:rFonts w:ascii="Arial" w:hAnsi="Arial" w:cs="Arial"/>
          <w:spacing w:val="40"/>
          <w:sz w:val="28"/>
          <w:szCs w:val="28"/>
        </w:rPr>
        <w:t>НАЦИОНАЛЬНЫЙ СТАНДАРТ РОССИЙСКОЙ ФЕДЕРАЦИИ</w:t>
      </w:r>
    </w:p>
    <w:p w:rsidR="00EC4405" w:rsidRPr="00316988" w:rsidRDefault="00EC4405" w:rsidP="00F95FC7">
      <w:pPr>
        <w:pStyle w:val="1"/>
        <w:spacing w:line="360" w:lineRule="auto"/>
        <w:jc w:val="center"/>
        <w:rPr>
          <w:b/>
          <w:spacing w:val="20"/>
          <w:szCs w:val="23"/>
        </w:rPr>
      </w:pPr>
      <w:r w:rsidRPr="001B0971">
        <w:rPr>
          <w:rFonts w:ascii="Arial" w:hAnsi="Arial" w:cs="Arial"/>
          <w:b/>
          <w:szCs w:val="24"/>
        </w:rPr>
        <w:pict>
          <v:rect id="_x0000_i1027" style="width:484.45pt;height:2pt" o:hralign="center" o:hrstd="t" o:hrnoshade="t" o:hr="t" fillcolor="black" stroked="f"/>
        </w:pict>
      </w:r>
    </w:p>
    <w:p w:rsidR="00EC4405" w:rsidRPr="00316988" w:rsidRDefault="00EC4405" w:rsidP="00F95FC7">
      <w:pPr>
        <w:jc w:val="center"/>
      </w:pPr>
      <w:r w:rsidRPr="00316988">
        <w:rPr>
          <w:b/>
          <w:szCs w:val="25"/>
        </w:rPr>
        <w:t>Государственная система обеспечения единства измерений</w:t>
      </w:r>
    </w:p>
    <w:p w:rsidR="00EC4405" w:rsidRPr="003D414F" w:rsidRDefault="00EC4405" w:rsidP="00F95FC7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aps/>
          <w:kern w:val="36"/>
        </w:rPr>
      </w:pPr>
      <w:r w:rsidRPr="003D414F">
        <w:rPr>
          <w:b/>
          <w:bCs/>
          <w:caps/>
          <w:kern w:val="36"/>
          <w:lang w:eastAsia="ru-RU"/>
        </w:rPr>
        <w:t xml:space="preserve">Учет и контроль ядерных материалов. Система измерений. </w:t>
      </w:r>
    </w:p>
    <w:p w:rsidR="00EC4405" w:rsidRPr="00F95FC7" w:rsidRDefault="00EC4405" w:rsidP="00F95FC7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sz w:val="24"/>
          <w:szCs w:val="24"/>
        </w:rPr>
      </w:pPr>
      <w:r w:rsidRPr="00F95FC7">
        <w:rPr>
          <w:b/>
          <w:bCs/>
          <w:kern w:val="36"/>
          <w:sz w:val="24"/>
          <w:szCs w:val="24"/>
          <w:lang w:eastAsia="ru-RU"/>
        </w:rPr>
        <w:t>Основные положения</w:t>
      </w:r>
    </w:p>
    <w:p w:rsidR="00EC4405" w:rsidRPr="00316988" w:rsidRDefault="00EC4405" w:rsidP="00F95FC7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caps/>
        </w:rPr>
      </w:pPr>
    </w:p>
    <w:p w:rsidR="00EC4405" w:rsidRPr="00316988" w:rsidRDefault="00EC4405" w:rsidP="00F95FC7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1B0971">
        <w:rPr>
          <w:rFonts w:ascii="Arial" w:hAnsi="Arial" w:cs="Arial"/>
          <w:b/>
          <w:szCs w:val="24"/>
        </w:rPr>
        <w:pict>
          <v:rect id="_x0000_i1028" style="width:484.45pt;height:2pt" o:hralign="center" o:hrstd="t" o:hrnoshade="t" o:hr="t" fillcolor="black" stroked="f"/>
        </w:pict>
      </w:r>
    </w:p>
    <w:p w:rsidR="00EC4405" w:rsidRPr="00316988" w:rsidRDefault="00EC4405" w:rsidP="00F95FC7">
      <w:pPr>
        <w:pStyle w:val="1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16988">
        <w:rPr>
          <w:rFonts w:ascii="Times New Roman" w:hAnsi="Times New Roman"/>
          <w:sz w:val="28"/>
          <w:szCs w:val="28"/>
        </w:rPr>
        <w:t xml:space="preserve">Дата введения </w:t>
      </w:r>
      <w:r w:rsidRPr="00316988">
        <w:rPr>
          <w:rFonts w:ascii="Times New Roman" w:hAnsi="Times New Roman"/>
          <w:sz w:val="28"/>
          <w:szCs w:val="28"/>
          <w:u w:val="single"/>
        </w:rPr>
        <w:t>____________</w:t>
      </w:r>
    </w:p>
    <w:p w:rsidR="00EC4405" w:rsidRPr="00316988" w:rsidRDefault="00EC4405" w:rsidP="00F95FC7">
      <w:pPr>
        <w:pStyle w:val="Heading2"/>
        <w:spacing w:line="360" w:lineRule="auto"/>
      </w:pPr>
    </w:p>
    <w:p w:rsidR="00EC4405" w:rsidRPr="00316988" w:rsidRDefault="00EC4405" w:rsidP="00F95FC7">
      <w:pPr>
        <w:numPr>
          <w:ilvl w:val="12"/>
          <w:numId w:val="0"/>
        </w:numPr>
        <w:tabs>
          <w:tab w:val="left" w:pos="360"/>
        </w:tabs>
        <w:ind w:right="-766" w:firstLine="709"/>
        <w:rPr>
          <w:sz w:val="32"/>
          <w:szCs w:val="32"/>
        </w:rPr>
      </w:pPr>
      <w:r w:rsidRPr="00316988">
        <w:rPr>
          <w:b/>
          <w:sz w:val="32"/>
          <w:szCs w:val="32"/>
        </w:rPr>
        <w:t>1 Область применения</w:t>
      </w:r>
    </w:p>
    <w:p w:rsidR="00EC4405" w:rsidRDefault="00EC4405" w:rsidP="00AF6385">
      <w:pPr>
        <w:shd w:val="clear" w:color="auto" w:fill="FFFFFF"/>
        <w:ind w:firstLine="720"/>
        <w:jc w:val="both"/>
        <w:textAlignment w:val="baseline"/>
        <w:rPr>
          <w:spacing w:val="1"/>
          <w:lang w:eastAsia="ru-RU"/>
        </w:rPr>
      </w:pPr>
    </w:p>
    <w:p w:rsidR="00EC4405" w:rsidRDefault="00EC4405" w:rsidP="00AF6385">
      <w:pPr>
        <w:shd w:val="clear" w:color="auto" w:fill="FFFFFF"/>
        <w:ind w:firstLine="720"/>
        <w:jc w:val="both"/>
        <w:textAlignment w:val="baseline"/>
        <w:rPr>
          <w:spacing w:val="2"/>
        </w:rPr>
      </w:pPr>
      <w:r w:rsidRPr="00587347">
        <w:rPr>
          <w:spacing w:val="1"/>
          <w:lang w:eastAsia="ru-RU"/>
        </w:rPr>
        <w:t xml:space="preserve">Настоящий стандарт устанавливает требования к системе измерений характеристик ядерных и специальных неядерных материалов (далее - ядерные материалы) </w:t>
      </w:r>
      <w:r w:rsidRPr="00587347">
        <w:rPr>
          <w:spacing w:val="2"/>
        </w:rPr>
        <w:t>в любых химических соединениях и физических формах.</w:t>
      </w:r>
    </w:p>
    <w:p w:rsidR="00EC4405" w:rsidRDefault="00EC4405" w:rsidP="000E1485">
      <w:pPr>
        <w:shd w:val="clear" w:color="auto" w:fill="FFFFFF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Стандарт распространяется на систему измерений ядерных материалов, подлежащих государственному учету и контролю в соответствии с правилами [</w:t>
      </w:r>
      <w:hyperlink r:id="rId6" w:history="1">
        <w:r w:rsidRPr="00010F27">
          <w:rPr>
            <w:spacing w:val="1"/>
            <w:lang w:eastAsia="ru-RU"/>
          </w:rPr>
          <w:t>1</w:t>
        </w:r>
      </w:hyperlink>
      <w:r w:rsidRPr="00587347">
        <w:rPr>
          <w:spacing w:val="1"/>
          <w:lang w:eastAsia="ru-RU"/>
        </w:rPr>
        <w:t xml:space="preserve">], </w:t>
      </w:r>
      <w:r w:rsidRPr="00C3758C">
        <w:rPr>
          <w:spacing w:val="2"/>
        </w:rPr>
        <w:t>и подлеж</w:t>
      </w:r>
      <w:r>
        <w:rPr>
          <w:spacing w:val="2"/>
        </w:rPr>
        <w:t>и</w:t>
      </w:r>
      <w:r w:rsidRPr="00C3758C">
        <w:rPr>
          <w:spacing w:val="2"/>
        </w:rPr>
        <w:t>т применению</w:t>
      </w:r>
      <w:r w:rsidRPr="00587347">
        <w:rPr>
          <w:spacing w:val="1"/>
          <w:lang w:eastAsia="ru-RU"/>
        </w:rPr>
        <w:t xml:space="preserve"> в организациях</w:t>
      </w:r>
      <w:r>
        <w:rPr>
          <w:spacing w:val="1"/>
          <w:lang w:eastAsia="ru-RU"/>
        </w:rPr>
        <w:t xml:space="preserve"> </w:t>
      </w:r>
      <w:r w:rsidRPr="00C3758C">
        <w:rPr>
          <w:spacing w:val="2"/>
        </w:rPr>
        <w:t>Российской Федерации</w:t>
      </w:r>
      <w:r w:rsidRPr="00587347">
        <w:rPr>
          <w:spacing w:val="1"/>
          <w:lang w:eastAsia="ru-RU"/>
        </w:rPr>
        <w:t>, осуществляющих производство, использование, переработку и хранение ядерных материалов.</w:t>
      </w:r>
    </w:p>
    <w:p w:rsidR="00EC4405" w:rsidRPr="00587347" w:rsidRDefault="00EC4405" w:rsidP="00AF6385">
      <w:pPr>
        <w:shd w:val="clear" w:color="auto" w:fill="FFFFFF"/>
        <w:ind w:firstLine="720"/>
        <w:jc w:val="both"/>
        <w:textAlignment w:val="baseline"/>
        <w:rPr>
          <w:spacing w:val="1"/>
          <w:lang w:eastAsia="ru-RU"/>
        </w:rPr>
      </w:pPr>
    </w:p>
    <w:p w:rsidR="00EC4405" w:rsidRPr="00AF6385" w:rsidRDefault="00EC4405" w:rsidP="00AF6385">
      <w:pPr>
        <w:shd w:val="clear" w:color="auto" w:fill="FFFFFF"/>
        <w:spacing w:before="137" w:after="82"/>
        <w:ind w:firstLine="720"/>
        <w:textAlignment w:val="baseline"/>
        <w:outlineLvl w:val="1"/>
        <w:rPr>
          <w:b/>
          <w:bCs/>
          <w:spacing w:val="1"/>
          <w:sz w:val="32"/>
          <w:szCs w:val="32"/>
          <w:lang w:eastAsia="ru-RU"/>
        </w:rPr>
      </w:pPr>
      <w:r w:rsidRPr="00AF6385">
        <w:rPr>
          <w:b/>
          <w:bCs/>
          <w:spacing w:val="1"/>
          <w:sz w:val="32"/>
          <w:szCs w:val="32"/>
          <w:lang w:eastAsia="ru-RU"/>
        </w:rPr>
        <w:t>2 Нормативные ссылки</w:t>
      </w:r>
    </w:p>
    <w:p w:rsidR="00EC4405" w:rsidRDefault="00EC4405" w:rsidP="00AF6385">
      <w:pPr>
        <w:shd w:val="clear" w:color="auto" w:fill="FFFFFF"/>
        <w:spacing w:line="115" w:lineRule="atLeast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В настоящем стандарте использованы нормативные ссылки на следующие стандарты:</w:t>
      </w:r>
    </w:p>
    <w:p w:rsidR="00EC4405" w:rsidRDefault="00EC4405" w:rsidP="00AF6385">
      <w:pPr>
        <w:shd w:val="clear" w:color="auto" w:fill="FFFFFF"/>
        <w:spacing w:line="115" w:lineRule="atLeast"/>
        <w:textAlignment w:val="baseline"/>
        <w:rPr>
          <w:spacing w:val="1"/>
          <w:lang w:eastAsia="ru-RU"/>
        </w:rPr>
      </w:pPr>
      <w:hyperlink r:id="rId7" w:history="1">
        <w:r w:rsidRPr="00587347">
          <w:rPr>
            <w:spacing w:val="1"/>
            <w:u w:val="single"/>
            <w:lang w:eastAsia="ru-RU"/>
          </w:rPr>
          <w:t>ГОСТ Р 8.609-2004</w:t>
        </w:r>
      </w:hyperlink>
      <w:r w:rsidRPr="00587347">
        <w:rPr>
          <w:spacing w:val="1"/>
          <w:lang w:eastAsia="ru-RU"/>
        </w:rPr>
        <w:t> Государственная система обеспечения единства измерений. Стандартные образцы системы государственного учета и контроля ядерных материалов. Основные положения</w:t>
      </w:r>
    </w:p>
    <w:p w:rsidR="00EC4405" w:rsidRDefault="00EC4405" w:rsidP="00AF6385">
      <w:pPr>
        <w:shd w:val="clear" w:color="auto" w:fill="FFFFFF"/>
        <w:spacing w:line="115" w:lineRule="atLeast"/>
        <w:textAlignment w:val="baseline"/>
        <w:rPr>
          <w:spacing w:val="1"/>
          <w:lang w:eastAsia="ru-RU"/>
        </w:rPr>
      </w:pPr>
      <w:hyperlink r:id="rId8" w:history="1">
        <w:r w:rsidRPr="00587347">
          <w:rPr>
            <w:spacing w:val="1"/>
            <w:u w:val="single"/>
            <w:lang w:eastAsia="ru-RU"/>
          </w:rPr>
          <w:t>ГОСТ Р ИСО 5725-6-2002</w:t>
        </w:r>
      </w:hyperlink>
      <w:r w:rsidRPr="00587347">
        <w:rPr>
          <w:spacing w:val="1"/>
          <w:lang w:eastAsia="ru-RU"/>
        </w:rPr>
        <w:t> Точность (правильность и прецизионность) методов и результатов измерений. Часть 6. Использование значений точности на практике</w:t>
      </w:r>
    </w:p>
    <w:p w:rsidR="00EC4405" w:rsidRDefault="00EC4405" w:rsidP="00AF6385">
      <w:pPr>
        <w:shd w:val="clear" w:color="auto" w:fill="FFFFFF"/>
        <w:spacing w:line="115" w:lineRule="atLeast"/>
        <w:textAlignment w:val="baseline"/>
        <w:rPr>
          <w:spacing w:val="1"/>
          <w:lang w:eastAsia="ru-RU"/>
        </w:rPr>
      </w:pPr>
      <w:hyperlink r:id="rId9" w:history="1">
        <w:r w:rsidRPr="00587347">
          <w:rPr>
            <w:spacing w:val="1"/>
            <w:u w:val="single"/>
            <w:lang w:eastAsia="ru-RU"/>
          </w:rPr>
          <w:t>ГОСТ Р ИСО/МЭК 17025-2006</w:t>
        </w:r>
      </w:hyperlink>
      <w:r w:rsidRPr="00587347">
        <w:rPr>
          <w:spacing w:val="1"/>
          <w:lang w:eastAsia="ru-RU"/>
        </w:rPr>
        <w:t> Общие требования к компетентности испытательных и калибровочных лабораторий</w:t>
      </w:r>
    </w:p>
    <w:p w:rsidR="00EC4405" w:rsidRDefault="00EC4405" w:rsidP="00E03E2D">
      <w:pPr>
        <w:shd w:val="clear" w:color="auto" w:fill="FFFFFF"/>
        <w:spacing w:line="40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EC4405" w:rsidRPr="00E03E2D" w:rsidRDefault="00EC4405" w:rsidP="00E03E2D">
      <w:pPr>
        <w:shd w:val="clear" w:color="auto" w:fill="FFFFFF"/>
        <w:spacing w:line="40" w:lineRule="atLeast"/>
        <w:ind w:firstLine="720"/>
        <w:textAlignment w:val="baseline"/>
        <w:rPr>
          <w:b/>
          <w:bCs/>
          <w:spacing w:val="1"/>
          <w:sz w:val="32"/>
          <w:szCs w:val="32"/>
          <w:lang w:eastAsia="ru-RU"/>
        </w:rPr>
      </w:pPr>
      <w:r w:rsidRPr="00E03E2D">
        <w:rPr>
          <w:b/>
          <w:bCs/>
          <w:spacing w:val="1"/>
          <w:sz w:val="32"/>
          <w:szCs w:val="32"/>
          <w:lang w:eastAsia="ru-RU"/>
        </w:rPr>
        <w:t>3 Термины, определения и сокращения</w:t>
      </w:r>
    </w:p>
    <w:p w:rsidR="00EC4405" w:rsidRPr="00587347" w:rsidRDefault="00EC4405" w:rsidP="00E03E2D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3.1 В настоящем стандарте применены следующие термины с соответствующими определениями:</w:t>
      </w:r>
    </w:p>
    <w:p w:rsidR="00EC4405" w:rsidRDefault="00EC4405" w:rsidP="00E03E2D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2"/>
        </w:rPr>
      </w:pPr>
      <w:r w:rsidRPr="00E03E2D">
        <w:rPr>
          <w:spacing w:val="2"/>
        </w:rPr>
        <w:t>3.1.1</w:t>
      </w:r>
      <w:r>
        <w:rPr>
          <w:b/>
          <w:bCs/>
          <w:spacing w:val="2"/>
        </w:rPr>
        <w:t xml:space="preserve"> </w:t>
      </w:r>
      <w:r w:rsidRPr="00EC6914">
        <w:rPr>
          <w:b/>
          <w:bCs/>
          <w:spacing w:val="2"/>
        </w:rPr>
        <w:t>Арбитражные (проверочные) измерения</w:t>
      </w:r>
      <w:r w:rsidRPr="00EC6914">
        <w:rPr>
          <w:spacing w:val="2"/>
        </w:rPr>
        <w:t> - измерения количественных характеристик ЯМ, УЕ, которые проводятся в случае обнаружения аномалий.</w:t>
      </w:r>
    </w:p>
    <w:p w:rsidR="00EC4405" w:rsidRDefault="00EC4405" w:rsidP="00515C01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2"/>
        </w:rPr>
      </w:pPr>
      <w:r w:rsidRPr="00515C01">
        <w:rPr>
          <w:color w:val="2D2D2D"/>
          <w:lang w:eastAsia="ru-RU"/>
        </w:rPr>
        <w:t>3.1.2</w:t>
      </w:r>
      <w:r>
        <w:rPr>
          <w:b/>
          <w:bCs/>
          <w:color w:val="2D2D2D"/>
          <w:lang w:eastAsia="ru-RU"/>
        </w:rPr>
        <w:t xml:space="preserve"> А</w:t>
      </w:r>
      <w:r w:rsidRPr="00D712AA">
        <w:rPr>
          <w:b/>
          <w:bCs/>
          <w:color w:val="2D2D2D"/>
          <w:lang w:eastAsia="ru-RU"/>
        </w:rPr>
        <w:t>ттестация методик (методов) измерений</w:t>
      </w:r>
      <w:r>
        <w:rPr>
          <w:b/>
          <w:bCs/>
          <w:color w:val="2D2D2D"/>
          <w:lang w:eastAsia="ru-RU"/>
        </w:rPr>
        <w:t xml:space="preserve"> -</w:t>
      </w:r>
      <w:r w:rsidRPr="00D712AA">
        <w:rPr>
          <w:color w:val="2D2D2D"/>
          <w:lang w:eastAsia="ru-RU"/>
        </w:rPr>
        <w:t> Исследование и подтверждение соответствия методик (методов) измерений установленным метрологическим требованиям к измерениям.</w:t>
      </w:r>
    </w:p>
    <w:p w:rsidR="00EC4405" w:rsidRDefault="00EC4405" w:rsidP="00515C01">
      <w:pPr>
        <w:ind w:firstLine="709"/>
        <w:jc w:val="both"/>
      </w:pPr>
      <w:r w:rsidRPr="00121A68">
        <w:rPr>
          <w:bCs/>
        </w:rPr>
        <w:t>3.1.</w:t>
      </w:r>
      <w:r>
        <w:rPr>
          <w:bCs/>
        </w:rPr>
        <w:t>3</w:t>
      </w:r>
      <w:r>
        <w:rPr>
          <w:b/>
        </w:rPr>
        <w:t xml:space="preserve"> А</w:t>
      </w:r>
      <w:r w:rsidRPr="003464FF">
        <w:rPr>
          <w:b/>
        </w:rPr>
        <w:t>ттестованный объект</w:t>
      </w:r>
      <w:r>
        <w:rPr>
          <w:b/>
        </w:rPr>
        <w:t xml:space="preserve"> - </w:t>
      </w:r>
      <w:r>
        <w:t>о</w:t>
      </w:r>
      <w:r w:rsidRPr="003464FF">
        <w:t>бъект, для которого установлены одна или более величин, характеризующих состав</w:t>
      </w:r>
      <w:r>
        <w:t xml:space="preserve"> </w:t>
      </w:r>
      <w:r w:rsidRPr="003464FF">
        <w:t xml:space="preserve">или свойства реальных </w:t>
      </w:r>
      <w:r>
        <w:rPr>
          <w:spacing w:val="2"/>
        </w:rPr>
        <w:t>ЯМ</w:t>
      </w:r>
      <w:r w:rsidRPr="003464FF">
        <w:t>.</w:t>
      </w:r>
    </w:p>
    <w:p w:rsidR="00EC4405" w:rsidRPr="003464FF" w:rsidRDefault="00EC4405" w:rsidP="00515C01">
      <w:pPr>
        <w:ind w:firstLine="709"/>
        <w:jc w:val="both"/>
      </w:pPr>
      <w:r w:rsidRPr="00515C01">
        <w:rPr>
          <w:color w:val="2D2D2D"/>
          <w:lang w:eastAsia="ru-RU"/>
        </w:rPr>
        <w:t>3.1.</w:t>
      </w:r>
      <w:r>
        <w:rPr>
          <w:color w:val="2D2D2D"/>
          <w:lang w:eastAsia="ru-RU"/>
        </w:rPr>
        <w:t>4</w:t>
      </w:r>
      <w:r>
        <w:rPr>
          <w:b/>
          <w:bCs/>
          <w:color w:val="2D2D2D"/>
          <w:lang w:eastAsia="ru-RU"/>
        </w:rPr>
        <w:t xml:space="preserve"> З</w:t>
      </w:r>
      <w:r w:rsidRPr="00D712AA">
        <w:rPr>
          <w:b/>
          <w:bCs/>
          <w:color w:val="2D2D2D"/>
          <w:lang w:eastAsia="ru-RU"/>
        </w:rPr>
        <w:t>она баланса материалов</w:t>
      </w:r>
      <w:r>
        <w:rPr>
          <w:b/>
          <w:bCs/>
          <w:color w:val="2D2D2D"/>
          <w:lang w:eastAsia="ru-RU"/>
        </w:rPr>
        <w:t xml:space="preserve"> -</w:t>
      </w:r>
      <w:r w:rsidRPr="00D712AA">
        <w:rPr>
          <w:color w:val="2D2D2D"/>
          <w:lang w:eastAsia="ru-RU"/>
        </w:rPr>
        <w:t> Территориально и административно установленная в пределах ядерной установки или пункта хранения ядерных материалов зона для учета и контроля ядерных материалов, в которой на основании измерений определяется количество ядерных материалов при каждом их перемещении в зону и из нее и подводится баланс ядерных материалов за установленный период времени.</w:t>
      </w:r>
    </w:p>
    <w:p w:rsidR="00EC4405" w:rsidRDefault="00EC4405" w:rsidP="00515C01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2"/>
        </w:rPr>
      </w:pPr>
      <w:r>
        <w:rPr>
          <w:spacing w:val="2"/>
        </w:rPr>
        <w:t xml:space="preserve">3.1.5 </w:t>
      </w:r>
      <w:r w:rsidRPr="00EC6914">
        <w:rPr>
          <w:b/>
          <w:bCs/>
          <w:spacing w:val="2"/>
        </w:rPr>
        <w:t>Ключевая точка измерений</w:t>
      </w:r>
      <w:r w:rsidRPr="00EC6914">
        <w:rPr>
          <w:spacing w:val="2"/>
        </w:rPr>
        <w:t> - место в ЗБМ, где проводятся учетные и (или) подтверждающие измерения.</w:t>
      </w:r>
    </w:p>
    <w:p w:rsidR="00EC4405" w:rsidRDefault="00EC4405" w:rsidP="00515C01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2"/>
        </w:rPr>
      </w:pPr>
      <w:r>
        <w:rPr>
          <w:spacing w:val="2"/>
        </w:rPr>
        <w:t xml:space="preserve">3.1.6 </w:t>
      </w:r>
      <w:r w:rsidRPr="00EC6914">
        <w:rPr>
          <w:b/>
          <w:bCs/>
          <w:spacing w:val="2"/>
        </w:rPr>
        <w:t>Подтверждающие измерения</w:t>
      </w:r>
      <w:r w:rsidRPr="00EC6914">
        <w:rPr>
          <w:spacing w:val="2"/>
        </w:rPr>
        <w:t> - измерения, результаты которых используются для подтверждения всех или некоторых учетных данных УЕ, партий ЯМ.</w:t>
      </w:r>
    </w:p>
    <w:p w:rsidR="00EC4405" w:rsidRDefault="00EC4405" w:rsidP="00515C01">
      <w:pPr>
        <w:shd w:val="clear" w:color="auto" w:fill="FFFFFF"/>
        <w:spacing w:line="115" w:lineRule="atLeast"/>
        <w:ind w:firstLine="720"/>
        <w:jc w:val="both"/>
        <w:textAlignment w:val="baseline"/>
        <w:rPr>
          <w:color w:val="2D2D2D"/>
          <w:spacing w:val="1"/>
          <w:lang w:eastAsia="ru-RU"/>
        </w:rPr>
      </w:pPr>
      <w:r w:rsidRPr="00515C01">
        <w:rPr>
          <w:color w:val="2D2D2D"/>
          <w:spacing w:val="1"/>
          <w:lang w:eastAsia="ru-RU"/>
        </w:rPr>
        <w:t>3.1.7</w:t>
      </w:r>
      <w:r>
        <w:rPr>
          <w:b/>
          <w:bCs/>
          <w:color w:val="2D2D2D"/>
          <w:spacing w:val="1"/>
          <w:lang w:eastAsia="ru-RU"/>
        </w:rPr>
        <w:t xml:space="preserve"> П</w:t>
      </w:r>
      <w:r w:rsidRPr="00D712AA">
        <w:rPr>
          <w:b/>
          <w:bCs/>
          <w:color w:val="2D2D2D"/>
          <w:spacing w:val="1"/>
          <w:lang w:eastAsia="ru-RU"/>
        </w:rPr>
        <w:t>редставительная проба ядерного материала</w:t>
      </w:r>
      <w:r>
        <w:rPr>
          <w:b/>
          <w:bCs/>
          <w:color w:val="2D2D2D"/>
          <w:spacing w:val="1"/>
          <w:lang w:eastAsia="ru-RU"/>
        </w:rPr>
        <w:t xml:space="preserve"> -</w:t>
      </w:r>
      <w:r>
        <w:rPr>
          <w:color w:val="2D2D2D"/>
          <w:spacing w:val="1"/>
          <w:lang w:eastAsia="ru-RU"/>
        </w:rPr>
        <w:t> п</w:t>
      </w:r>
      <w:r w:rsidRPr="00D712AA">
        <w:rPr>
          <w:color w:val="2D2D2D"/>
          <w:spacing w:val="1"/>
          <w:lang w:eastAsia="ru-RU"/>
        </w:rPr>
        <w:t>роба ядерного материала, по химическому составу и/или свойствам, и/или структуре принимаемая идентичной объекту аналитического контроля, от которого она отобрана.</w:t>
      </w:r>
    </w:p>
    <w:p w:rsidR="00EC4405" w:rsidRDefault="00EC4405" w:rsidP="00515C01">
      <w:pPr>
        <w:shd w:val="clear" w:color="auto" w:fill="FFFFFF"/>
        <w:spacing w:line="115" w:lineRule="atLeast"/>
        <w:ind w:firstLine="720"/>
        <w:jc w:val="both"/>
        <w:textAlignment w:val="baseline"/>
        <w:rPr>
          <w:color w:val="2D2D2D"/>
          <w:spacing w:val="1"/>
          <w:lang w:eastAsia="ru-RU"/>
        </w:rPr>
      </w:pPr>
      <w:r w:rsidRPr="00515C01">
        <w:rPr>
          <w:color w:val="2D2D2D"/>
          <w:spacing w:val="1"/>
          <w:lang w:eastAsia="ru-RU"/>
        </w:rPr>
        <w:t>3.1.8</w:t>
      </w:r>
      <w:r>
        <w:rPr>
          <w:b/>
          <w:bCs/>
          <w:color w:val="2D2D2D"/>
          <w:spacing w:val="1"/>
          <w:lang w:eastAsia="ru-RU"/>
        </w:rPr>
        <w:t xml:space="preserve"> П</w:t>
      </w:r>
      <w:r w:rsidRPr="00D712AA">
        <w:rPr>
          <w:b/>
          <w:bCs/>
          <w:color w:val="2D2D2D"/>
          <w:spacing w:val="1"/>
          <w:lang w:eastAsia="ru-RU"/>
        </w:rPr>
        <w:t>роба ядерного материала</w:t>
      </w:r>
      <w:r>
        <w:rPr>
          <w:b/>
          <w:bCs/>
          <w:color w:val="2D2D2D"/>
          <w:spacing w:val="1"/>
          <w:lang w:eastAsia="ru-RU"/>
        </w:rPr>
        <w:t xml:space="preserve"> -</w:t>
      </w:r>
      <w:r>
        <w:rPr>
          <w:color w:val="2D2D2D"/>
          <w:spacing w:val="1"/>
          <w:lang w:eastAsia="ru-RU"/>
        </w:rPr>
        <w:t> ч</w:t>
      </w:r>
      <w:r w:rsidRPr="00D712AA">
        <w:rPr>
          <w:color w:val="2D2D2D"/>
          <w:spacing w:val="1"/>
          <w:lang w:eastAsia="ru-RU"/>
        </w:rPr>
        <w:t>асть ядерного материала, отобранная из общего количества ядерного материала для целей его проверки и анализа.</w:t>
      </w:r>
    </w:p>
    <w:p w:rsidR="00EC4405" w:rsidRDefault="00EC4405" w:rsidP="000C57BB">
      <w:pPr>
        <w:shd w:val="clear" w:color="auto" w:fill="FFFFFF"/>
        <w:spacing w:line="115" w:lineRule="atLeast"/>
        <w:ind w:firstLine="720"/>
        <w:jc w:val="both"/>
        <w:textAlignment w:val="baseline"/>
        <w:rPr>
          <w:bCs/>
          <w:color w:val="000000"/>
          <w:shd w:val="clear" w:color="auto" w:fill="FFFFFF"/>
        </w:rPr>
      </w:pPr>
      <w:r w:rsidRPr="00121A68">
        <w:rPr>
          <w:rStyle w:val="s10"/>
          <w:color w:val="000000"/>
        </w:rPr>
        <w:t>3.1.</w:t>
      </w:r>
      <w:r>
        <w:rPr>
          <w:rStyle w:val="s10"/>
          <w:color w:val="000000"/>
        </w:rPr>
        <w:t>9</w:t>
      </w:r>
      <w:r>
        <w:rPr>
          <w:rStyle w:val="s10"/>
          <w:b/>
          <w:bCs/>
          <w:color w:val="000000"/>
        </w:rPr>
        <w:t xml:space="preserve"> П</w:t>
      </w:r>
      <w:r w:rsidRPr="003464FF">
        <w:rPr>
          <w:rStyle w:val="s10"/>
          <w:b/>
          <w:bCs/>
          <w:color w:val="000000"/>
        </w:rPr>
        <w:t>рослеживаемость</w:t>
      </w:r>
      <w:r>
        <w:rPr>
          <w:rStyle w:val="s10"/>
          <w:b/>
          <w:bCs/>
          <w:color w:val="000000"/>
        </w:rPr>
        <w:t xml:space="preserve"> - </w:t>
      </w:r>
      <w:r w:rsidRPr="003464FF">
        <w:rPr>
          <w:bCs/>
          <w:color w:val="000000"/>
          <w:shd w:val="clear" w:color="auto" w:fill="FFFFFF"/>
        </w:rPr>
        <w:t xml:space="preserve">Свойство </w:t>
      </w:r>
      <w:r>
        <w:rPr>
          <w:bCs/>
          <w:color w:val="000000"/>
          <w:shd w:val="clear" w:color="auto" w:fill="FFFFFF"/>
        </w:rPr>
        <w:t>стандартного образца, аттестованного объекта</w:t>
      </w:r>
      <w:r w:rsidRPr="003464FF">
        <w:rPr>
          <w:bCs/>
          <w:color w:val="000000"/>
          <w:shd w:val="clear" w:color="auto" w:fill="FFFFFF"/>
        </w:rPr>
        <w:t xml:space="preserve"> или результата измерений,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величин, поверки, калибровки средств измерений</w:t>
      </w:r>
      <w:r>
        <w:rPr>
          <w:bCs/>
          <w:color w:val="000000"/>
          <w:shd w:val="clear" w:color="auto" w:fill="FFFFFF"/>
        </w:rPr>
        <w:t>.</w:t>
      </w:r>
    </w:p>
    <w:p w:rsidR="00EC4405" w:rsidRDefault="00EC4405" w:rsidP="000C57BB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2"/>
        </w:rPr>
      </w:pPr>
      <w:r>
        <w:rPr>
          <w:spacing w:val="2"/>
        </w:rPr>
        <w:t xml:space="preserve">3.1.10 </w:t>
      </w:r>
      <w:r w:rsidRPr="00EC6914">
        <w:rPr>
          <w:b/>
          <w:bCs/>
          <w:spacing w:val="2"/>
        </w:rPr>
        <w:t>Средства контроля доступа</w:t>
      </w:r>
      <w:r w:rsidRPr="00EC6914">
        <w:rPr>
          <w:spacing w:val="2"/>
        </w:rPr>
        <w:t> - технические средства, предназначенные для обнаружения несанкционированных изъятия, использования, перемещения ЯМ, а также несанкционированного доступа к ЯМ. Подразделяются на системы наблюдения и пломбы.</w:t>
      </w:r>
    </w:p>
    <w:p w:rsidR="00EC4405" w:rsidRDefault="00EC4405" w:rsidP="000C57BB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2"/>
        </w:rPr>
      </w:pPr>
      <w:r w:rsidRPr="00515C01">
        <w:rPr>
          <w:color w:val="2D2D2D"/>
          <w:lang w:eastAsia="ru-RU"/>
        </w:rPr>
        <w:t>3.1.</w:t>
      </w:r>
      <w:r>
        <w:rPr>
          <w:color w:val="2D2D2D"/>
          <w:lang w:eastAsia="ru-RU"/>
        </w:rPr>
        <w:t>11</w:t>
      </w:r>
      <w:r>
        <w:rPr>
          <w:b/>
          <w:bCs/>
          <w:color w:val="2D2D2D"/>
          <w:lang w:eastAsia="ru-RU"/>
        </w:rPr>
        <w:t xml:space="preserve"> У</w:t>
      </w:r>
      <w:r w:rsidRPr="00D712AA">
        <w:rPr>
          <w:b/>
          <w:bCs/>
          <w:color w:val="2D2D2D"/>
          <w:lang w:eastAsia="ru-RU"/>
        </w:rPr>
        <w:t>стройств</w:t>
      </w:r>
      <w:r>
        <w:rPr>
          <w:b/>
          <w:bCs/>
          <w:color w:val="2D2D2D"/>
          <w:lang w:eastAsia="ru-RU"/>
        </w:rPr>
        <w:t>о</w:t>
      </w:r>
      <w:r w:rsidRPr="00D712AA">
        <w:rPr>
          <w:b/>
          <w:bCs/>
          <w:color w:val="2D2D2D"/>
          <w:lang w:eastAsia="ru-RU"/>
        </w:rPr>
        <w:t xml:space="preserve"> индикации вмешательства</w:t>
      </w:r>
      <w:r>
        <w:rPr>
          <w:b/>
          <w:bCs/>
          <w:color w:val="2D2D2D"/>
          <w:lang w:eastAsia="ru-RU"/>
        </w:rPr>
        <w:t xml:space="preserve"> -</w:t>
      </w:r>
      <w:r w:rsidRPr="00D712AA">
        <w:rPr>
          <w:color w:val="2D2D2D"/>
          <w:lang w:eastAsia="ru-RU"/>
        </w:rPr>
        <w:t> Техническое устройство, имеющее индивидуальный номер или другой идентификатор, защищенное от возможности снятия и повторного использования без нарушения его целостности или изменения одного (нескольких) поддающихся регистрации параметров и предназначенное для обнаружения несанкционированного доступа к ядерным материалам.</w:t>
      </w:r>
    </w:p>
    <w:p w:rsidR="00EC4405" w:rsidRDefault="00EC4405" w:rsidP="000C57BB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2"/>
        </w:rPr>
      </w:pPr>
      <w:r>
        <w:rPr>
          <w:spacing w:val="2"/>
        </w:rPr>
        <w:t xml:space="preserve">3.1.12 </w:t>
      </w:r>
      <w:r w:rsidRPr="00EC6914">
        <w:rPr>
          <w:b/>
          <w:bCs/>
          <w:spacing w:val="2"/>
        </w:rPr>
        <w:t>Учетная единица</w:t>
      </w:r>
      <w:r w:rsidRPr="00EC6914">
        <w:rPr>
          <w:spacing w:val="2"/>
        </w:rPr>
        <w:t> - объект, содержащий ЯМ, имеющий индивидуальный атрибутивный признак или индивидуальную совокупность атрибутивных признаков, параметры которого зарегистрированы в учетных документах, а целостность подтверждена мерами контроля доступа с момента регистрации учетных данных.</w:t>
      </w:r>
    </w:p>
    <w:p w:rsidR="00EC4405" w:rsidRDefault="00EC4405" w:rsidP="000C57BB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2"/>
        </w:rPr>
      </w:pPr>
      <w:r>
        <w:rPr>
          <w:spacing w:val="2"/>
        </w:rPr>
        <w:t xml:space="preserve">3.1.13 </w:t>
      </w:r>
      <w:r w:rsidRPr="00EC6914">
        <w:rPr>
          <w:b/>
          <w:bCs/>
          <w:spacing w:val="2"/>
        </w:rPr>
        <w:t>Учетные измерения</w:t>
      </w:r>
      <w:r w:rsidRPr="00EC6914">
        <w:rPr>
          <w:spacing w:val="2"/>
        </w:rPr>
        <w:t> - измерения характеристик ЯМ, продуктов, результаты которых используются для определения данных, регистрируемых в учетных документах.</w:t>
      </w:r>
    </w:p>
    <w:p w:rsidR="00EC4405" w:rsidRDefault="00EC4405" w:rsidP="000C57BB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3.1.14 </w:t>
      </w:r>
      <w:r>
        <w:rPr>
          <w:b/>
          <w:bCs/>
          <w:spacing w:val="2"/>
        </w:rPr>
        <w:t>Я</w:t>
      </w:r>
      <w:r w:rsidRPr="003464FF">
        <w:rPr>
          <w:b/>
          <w:bCs/>
          <w:spacing w:val="2"/>
        </w:rPr>
        <w:t>дерный материал;</w:t>
      </w:r>
      <w:r w:rsidRPr="003464FF">
        <w:rPr>
          <w:spacing w:val="2"/>
        </w:rPr>
        <w:t> ЯМ: Материал, содержащий или способный воспроизвести делящиеся (расщепляющиеся) ядерные вещества [</w:t>
      </w:r>
      <w:hyperlink r:id="rId10" w:history="1">
        <w:r w:rsidRPr="003464FF">
          <w:rPr>
            <w:spacing w:val="2"/>
          </w:rPr>
          <w:t>3</w:t>
        </w:r>
      </w:hyperlink>
      <w:r w:rsidRPr="003464FF">
        <w:rPr>
          <w:spacing w:val="2"/>
        </w:rPr>
        <w:t>].</w:t>
      </w:r>
    </w:p>
    <w:p w:rsidR="00EC4405" w:rsidRDefault="00EC4405" w:rsidP="00121A6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3464FF">
        <w:rPr>
          <w:spacing w:val="2"/>
        </w:rPr>
        <w:t xml:space="preserve">Примечание </w:t>
      </w:r>
      <w:r>
        <w:rPr>
          <w:spacing w:val="2"/>
        </w:rPr>
        <w:t>–</w:t>
      </w:r>
      <w:r w:rsidRPr="003464FF">
        <w:rPr>
          <w:spacing w:val="2"/>
        </w:rPr>
        <w:t xml:space="preserve"> </w:t>
      </w:r>
      <w:r>
        <w:rPr>
          <w:spacing w:val="2"/>
        </w:rPr>
        <w:t xml:space="preserve">В данном стандарте под ЯМ понимаются собственно ЯМ и специальные неядерные материалы. </w:t>
      </w:r>
      <w:r w:rsidRPr="003464FF">
        <w:rPr>
          <w:spacing w:val="2"/>
        </w:rPr>
        <w:t>Перечень ядерных и специальных неядерных материалов, подлежащих учету и контролю, приведен в приложении А.</w:t>
      </w:r>
    </w:p>
    <w:p w:rsidR="00EC4405" w:rsidRDefault="00EC4405" w:rsidP="00121A68">
      <w:pPr>
        <w:shd w:val="clear" w:color="auto" w:fill="FFFFFF"/>
        <w:spacing w:line="115" w:lineRule="atLeast"/>
        <w:ind w:firstLine="720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3.2 В настоящем стандарте применены следующие сокращения:</w:t>
      </w:r>
    </w:p>
    <w:p w:rsidR="00EC4405" w:rsidRPr="00E03E2D" w:rsidRDefault="00EC4405" w:rsidP="003B02C6">
      <w:pPr>
        <w:shd w:val="clear" w:color="auto" w:fill="FFFFFF"/>
        <w:spacing w:line="115" w:lineRule="atLeast"/>
        <w:textAlignment w:val="baseline"/>
        <w:rPr>
          <w:spacing w:val="1"/>
          <w:lang w:eastAsia="ru-RU"/>
        </w:rPr>
      </w:pPr>
      <w:r w:rsidRPr="00E03E2D">
        <w:rPr>
          <w:spacing w:val="1"/>
          <w:lang w:eastAsia="ru-RU"/>
        </w:rPr>
        <w:t>АО – аттестованный объект</w:t>
      </w:r>
    </w:p>
    <w:p w:rsidR="00EC4405" w:rsidRPr="00E03E2D" w:rsidRDefault="00EC4405" w:rsidP="003B02C6">
      <w:pPr>
        <w:shd w:val="clear" w:color="auto" w:fill="FFFFFF"/>
        <w:spacing w:line="115" w:lineRule="atLeast"/>
        <w:textAlignment w:val="baseline"/>
        <w:rPr>
          <w:spacing w:val="1"/>
          <w:lang w:eastAsia="ru-RU"/>
        </w:rPr>
      </w:pPr>
      <w:r w:rsidRPr="00E03E2D">
        <w:rPr>
          <w:spacing w:val="1"/>
          <w:lang w:eastAsia="ru-RU"/>
        </w:rPr>
        <w:t>ЗБМ - зона баланса материалов;</w:t>
      </w:r>
    </w:p>
    <w:p w:rsidR="00EC4405" w:rsidRPr="00E03E2D" w:rsidRDefault="00EC4405" w:rsidP="003B02C6">
      <w:pPr>
        <w:shd w:val="clear" w:color="auto" w:fill="FFFFFF"/>
        <w:spacing w:line="115" w:lineRule="atLeast"/>
        <w:textAlignment w:val="baseline"/>
        <w:rPr>
          <w:spacing w:val="1"/>
          <w:lang w:eastAsia="ru-RU"/>
        </w:rPr>
      </w:pPr>
      <w:r w:rsidRPr="00E03E2D">
        <w:rPr>
          <w:spacing w:val="1"/>
          <w:lang w:eastAsia="ru-RU"/>
        </w:rPr>
        <w:t>КТИ - ключевая точка измерений;</w:t>
      </w:r>
    </w:p>
    <w:p w:rsidR="00EC4405" w:rsidRPr="00E03E2D" w:rsidRDefault="00EC4405" w:rsidP="003B02C6">
      <w:pPr>
        <w:shd w:val="clear" w:color="auto" w:fill="FFFFFF"/>
        <w:spacing w:line="115" w:lineRule="atLeast"/>
        <w:textAlignment w:val="baseline"/>
        <w:rPr>
          <w:spacing w:val="1"/>
          <w:lang w:eastAsia="ru-RU"/>
        </w:rPr>
      </w:pPr>
      <w:r w:rsidRPr="00E03E2D">
        <w:rPr>
          <w:spacing w:val="1"/>
          <w:lang w:eastAsia="ru-RU"/>
        </w:rPr>
        <w:t>СИ - средство измерений;</w:t>
      </w:r>
    </w:p>
    <w:p w:rsidR="00EC4405" w:rsidRPr="00E03E2D" w:rsidRDefault="00EC4405" w:rsidP="003B02C6">
      <w:pPr>
        <w:shd w:val="clear" w:color="auto" w:fill="FFFFFF"/>
        <w:spacing w:line="115" w:lineRule="atLeast"/>
        <w:textAlignment w:val="baseline"/>
        <w:rPr>
          <w:spacing w:val="1"/>
          <w:lang w:eastAsia="ru-RU"/>
        </w:rPr>
      </w:pPr>
      <w:r w:rsidRPr="00E03E2D">
        <w:rPr>
          <w:spacing w:val="1"/>
          <w:lang w:eastAsia="ru-RU"/>
        </w:rPr>
        <w:t>СКД - средство контроля доступа;</w:t>
      </w:r>
    </w:p>
    <w:p w:rsidR="00EC4405" w:rsidRPr="00E03E2D" w:rsidRDefault="00EC4405" w:rsidP="003B02C6">
      <w:pPr>
        <w:shd w:val="clear" w:color="auto" w:fill="FFFFFF"/>
        <w:spacing w:line="115" w:lineRule="atLeast"/>
        <w:textAlignment w:val="baseline"/>
        <w:rPr>
          <w:spacing w:val="1"/>
          <w:lang w:eastAsia="ru-RU"/>
        </w:rPr>
      </w:pPr>
      <w:r w:rsidRPr="00E03E2D">
        <w:rPr>
          <w:spacing w:val="1"/>
          <w:lang w:eastAsia="ru-RU"/>
        </w:rPr>
        <w:t>СО - стандартный образец;</w:t>
      </w:r>
    </w:p>
    <w:p w:rsidR="00EC4405" w:rsidRPr="00E03E2D" w:rsidRDefault="00EC4405" w:rsidP="003B02C6">
      <w:pPr>
        <w:shd w:val="clear" w:color="auto" w:fill="FFFFFF"/>
        <w:spacing w:line="115" w:lineRule="atLeast"/>
        <w:textAlignment w:val="baseline"/>
        <w:rPr>
          <w:spacing w:val="1"/>
          <w:lang w:eastAsia="ru-RU"/>
        </w:rPr>
      </w:pPr>
      <w:r w:rsidRPr="00E03E2D">
        <w:rPr>
          <w:spacing w:val="1"/>
          <w:lang w:eastAsia="ru-RU"/>
        </w:rPr>
        <w:t>УЕ - учетная единица;</w:t>
      </w:r>
    </w:p>
    <w:p w:rsidR="00EC4405" w:rsidRPr="00E03E2D" w:rsidRDefault="00EC4405" w:rsidP="003B02C6">
      <w:pPr>
        <w:shd w:val="clear" w:color="auto" w:fill="FFFFFF"/>
        <w:spacing w:line="115" w:lineRule="atLeast"/>
        <w:textAlignment w:val="baseline"/>
        <w:rPr>
          <w:spacing w:val="1"/>
          <w:lang w:eastAsia="ru-RU"/>
        </w:rPr>
      </w:pPr>
      <w:r w:rsidRPr="00E03E2D">
        <w:rPr>
          <w:spacing w:val="1"/>
          <w:lang w:eastAsia="ru-RU"/>
        </w:rPr>
        <w:t>УИВ - устройства индикации вмешательства;</w:t>
      </w:r>
    </w:p>
    <w:p w:rsidR="00EC4405" w:rsidRPr="00587347" w:rsidRDefault="00EC4405" w:rsidP="003B02C6">
      <w:pPr>
        <w:shd w:val="clear" w:color="auto" w:fill="FFFFFF"/>
        <w:spacing w:line="115" w:lineRule="atLeast"/>
        <w:textAlignment w:val="baseline"/>
        <w:rPr>
          <w:spacing w:val="1"/>
          <w:lang w:eastAsia="ru-RU"/>
        </w:rPr>
      </w:pPr>
      <w:r w:rsidRPr="00E03E2D">
        <w:rPr>
          <w:spacing w:val="1"/>
          <w:lang w:eastAsia="ru-RU"/>
        </w:rPr>
        <w:t>ЯМ - ядерный(е) материал(ы).</w:t>
      </w:r>
    </w:p>
    <w:p w:rsidR="00EC4405" w:rsidRPr="00F51AD2" w:rsidRDefault="00EC4405" w:rsidP="00F51AD2">
      <w:pPr>
        <w:shd w:val="clear" w:color="auto" w:fill="FFFFFF"/>
        <w:spacing w:before="137" w:after="82"/>
        <w:ind w:firstLine="720"/>
        <w:jc w:val="both"/>
        <w:textAlignment w:val="baseline"/>
        <w:outlineLvl w:val="1"/>
        <w:rPr>
          <w:b/>
          <w:bCs/>
          <w:spacing w:val="1"/>
          <w:sz w:val="32"/>
          <w:szCs w:val="32"/>
          <w:lang w:eastAsia="ru-RU"/>
        </w:rPr>
      </w:pPr>
      <w:r w:rsidRPr="00F51AD2">
        <w:rPr>
          <w:b/>
          <w:bCs/>
          <w:spacing w:val="1"/>
          <w:sz w:val="32"/>
          <w:szCs w:val="32"/>
          <w:lang w:eastAsia="ru-RU"/>
        </w:rPr>
        <w:t>4 Общие положения</w:t>
      </w:r>
    </w:p>
    <w:p w:rsidR="00EC4405" w:rsidRPr="00587347" w:rsidRDefault="00EC4405" w:rsidP="001856C5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 xml:space="preserve">4.1 Система измерений ЯМ </w:t>
      </w:r>
      <w:r>
        <w:rPr>
          <w:spacing w:val="1"/>
          <w:lang w:eastAsia="ru-RU"/>
        </w:rPr>
        <w:t>является составной частью</w:t>
      </w:r>
      <w:r w:rsidRPr="00587347">
        <w:rPr>
          <w:spacing w:val="1"/>
          <w:lang w:eastAsia="ru-RU"/>
        </w:rPr>
        <w:t xml:space="preserve"> системы учета и контроля ЯМ организации. Цель системы измерений ЯМ заключается в получении данных о количестве, элементном и изотопном составе ЯМ в зонах баланса материалов.</w:t>
      </w:r>
    </w:p>
    <w:p w:rsidR="00EC4405" w:rsidRDefault="00EC4405" w:rsidP="001856C5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 xml:space="preserve">4.2 Систему измерений ЯМ создают и эксплуатируют в соответствии с положением (инструкцией) об учете и контроле ЯМ, разработанным в организации и утвержденным ее руководителем. В организации приказом руководителя должен быть назначен ответственный </w:t>
      </w:r>
      <w:r>
        <w:rPr>
          <w:spacing w:val="1"/>
          <w:lang w:eastAsia="ru-RU"/>
        </w:rPr>
        <w:t xml:space="preserve">за </w:t>
      </w:r>
      <w:r w:rsidRPr="00587347">
        <w:rPr>
          <w:spacing w:val="1"/>
          <w:lang w:eastAsia="ru-RU"/>
        </w:rPr>
        <w:t>систем</w:t>
      </w:r>
      <w:r>
        <w:rPr>
          <w:spacing w:val="1"/>
          <w:lang w:eastAsia="ru-RU"/>
        </w:rPr>
        <w:t>у</w:t>
      </w:r>
      <w:r w:rsidRPr="00587347">
        <w:rPr>
          <w:spacing w:val="1"/>
          <w:lang w:eastAsia="ru-RU"/>
        </w:rPr>
        <w:t xml:space="preserve"> измерений ЯМ.</w:t>
      </w:r>
    </w:p>
    <w:p w:rsidR="00EC4405" w:rsidRDefault="00EC4405" w:rsidP="00841C56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2"/>
        </w:rPr>
      </w:pPr>
      <w:r>
        <w:rPr>
          <w:spacing w:val="2"/>
        </w:rPr>
        <w:t xml:space="preserve">4.3 </w:t>
      </w:r>
      <w:r w:rsidRPr="008A2510">
        <w:rPr>
          <w:spacing w:val="2"/>
        </w:rPr>
        <w:t xml:space="preserve">Система измерений </w:t>
      </w:r>
      <w:r>
        <w:rPr>
          <w:spacing w:val="2"/>
        </w:rPr>
        <w:t>представляет собой</w:t>
      </w:r>
      <w:r w:rsidRPr="008A2510">
        <w:rPr>
          <w:spacing w:val="2"/>
        </w:rPr>
        <w:t xml:space="preserve"> совокупность</w:t>
      </w:r>
      <w:r>
        <w:rPr>
          <w:spacing w:val="2"/>
        </w:rPr>
        <w:t xml:space="preserve"> </w:t>
      </w:r>
      <w:r w:rsidRPr="008A2510">
        <w:rPr>
          <w:spacing w:val="2"/>
        </w:rPr>
        <w:t xml:space="preserve">технических средств измерений, </w:t>
      </w:r>
      <w:r w:rsidRPr="00587347">
        <w:rPr>
          <w:spacing w:val="1"/>
          <w:lang w:eastAsia="ru-RU"/>
        </w:rPr>
        <w:t>процедур пробоотбора</w:t>
      </w:r>
      <w:r>
        <w:rPr>
          <w:spacing w:val="1"/>
          <w:lang w:eastAsia="ru-RU"/>
        </w:rPr>
        <w:t xml:space="preserve">, </w:t>
      </w:r>
      <w:r w:rsidRPr="008A2510">
        <w:rPr>
          <w:spacing w:val="2"/>
        </w:rPr>
        <w:t xml:space="preserve">методик </w:t>
      </w:r>
      <w:r>
        <w:rPr>
          <w:spacing w:val="2"/>
        </w:rPr>
        <w:t xml:space="preserve">(методов) </w:t>
      </w:r>
      <w:r w:rsidRPr="008A2510">
        <w:rPr>
          <w:spacing w:val="2"/>
        </w:rPr>
        <w:t>измерений</w:t>
      </w:r>
      <w:r>
        <w:rPr>
          <w:spacing w:val="2"/>
        </w:rPr>
        <w:t xml:space="preserve"> (в том числе и </w:t>
      </w:r>
      <w:r w:rsidRPr="00587347">
        <w:rPr>
          <w:spacing w:val="1"/>
          <w:lang w:eastAsia="ru-RU"/>
        </w:rPr>
        <w:t>расчетны</w:t>
      </w:r>
      <w:r>
        <w:rPr>
          <w:spacing w:val="1"/>
          <w:lang w:eastAsia="ru-RU"/>
        </w:rPr>
        <w:t>х)</w:t>
      </w:r>
      <w:r w:rsidRPr="008A2510">
        <w:rPr>
          <w:spacing w:val="2"/>
        </w:rPr>
        <w:t xml:space="preserve">, </w:t>
      </w:r>
      <w:r>
        <w:rPr>
          <w:spacing w:val="2"/>
        </w:rPr>
        <w:t>СО и АО</w:t>
      </w:r>
      <w:r w:rsidRPr="008A2510">
        <w:rPr>
          <w:spacing w:val="2"/>
        </w:rPr>
        <w:t>, персонала</w:t>
      </w:r>
      <w:r>
        <w:rPr>
          <w:spacing w:val="2"/>
        </w:rPr>
        <w:t xml:space="preserve"> и процедур </w:t>
      </w:r>
      <w:r w:rsidRPr="00587347">
        <w:rPr>
          <w:spacing w:val="1"/>
          <w:lang w:eastAsia="ru-RU"/>
        </w:rPr>
        <w:t>контроля качества измерений</w:t>
      </w:r>
      <w:r>
        <w:rPr>
          <w:spacing w:val="1"/>
          <w:lang w:eastAsia="ru-RU"/>
        </w:rPr>
        <w:t>.</w:t>
      </w:r>
      <w:r w:rsidRPr="008A2510">
        <w:rPr>
          <w:spacing w:val="2"/>
        </w:rPr>
        <w:t xml:space="preserve"> </w:t>
      </w:r>
    </w:p>
    <w:p w:rsidR="00EC4405" w:rsidRDefault="00EC4405" w:rsidP="003A0787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2"/>
        </w:rPr>
      </w:pPr>
      <w:r w:rsidRPr="00587347">
        <w:rPr>
          <w:spacing w:val="1"/>
          <w:lang w:eastAsia="ru-RU"/>
        </w:rPr>
        <w:t>4.</w:t>
      </w:r>
      <w:r>
        <w:rPr>
          <w:spacing w:val="1"/>
          <w:lang w:eastAsia="ru-RU"/>
        </w:rPr>
        <w:t>4</w:t>
      </w:r>
      <w:r w:rsidRPr="00587347">
        <w:rPr>
          <w:spacing w:val="1"/>
          <w:lang w:eastAsia="ru-RU"/>
        </w:rPr>
        <w:t xml:space="preserve"> </w:t>
      </w:r>
      <w:r>
        <w:rPr>
          <w:spacing w:val="2"/>
        </w:rPr>
        <w:t>Для описания системы измерений д</w:t>
      </w:r>
      <w:r w:rsidRPr="00EC6914">
        <w:rPr>
          <w:spacing w:val="2"/>
        </w:rPr>
        <w:t xml:space="preserve">ля каждой ЗБМ </w:t>
      </w:r>
      <w:r>
        <w:rPr>
          <w:spacing w:val="2"/>
        </w:rPr>
        <w:t xml:space="preserve">в организации </w:t>
      </w:r>
      <w:r w:rsidRPr="00EC6914">
        <w:rPr>
          <w:spacing w:val="2"/>
        </w:rPr>
        <w:t xml:space="preserve">должна быть разработана программа измерений, включающая или содержащая ссылки на соответствующие документы: перечни КТИ, МВИ, </w:t>
      </w:r>
      <w:r>
        <w:rPr>
          <w:spacing w:val="2"/>
        </w:rPr>
        <w:t>СИ</w:t>
      </w:r>
      <w:r w:rsidRPr="00034403">
        <w:rPr>
          <w:spacing w:val="2"/>
        </w:rPr>
        <w:t xml:space="preserve"> </w:t>
      </w:r>
      <w:r w:rsidRPr="00EC6914">
        <w:rPr>
          <w:spacing w:val="2"/>
        </w:rPr>
        <w:t>с указанием наименования и типа</w:t>
      </w:r>
      <w:r>
        <w:rPr>
          <w:spacing w:val="2"/>
        </w:rPr>
        <w:t>, СО и АО,</w:t>
      </w:r>
      <w:r w:rsidRPr="00EC6914">
        <w:rPr>
          <w:spacing w:val="2"/>
        </w:rPr>
        <w:t xml:space="preserve"> процедур пробоотбора; сведения о периодичности проведения измерений, точности измерений, необходимой для выполнения требований и критериев, установленных в нормативных правовых актах Российской Федерации и в документах организации. В программе должны быть также указаны сроки составления и формы документов, в которых регистрируются результаты измерений. Программа должна утверждаться руководителем организации. Программа должна пересматриваться не реже одного раза в пять лет. Допускается оформление одной программы, содержащей необходимые данные и ссылки на документы организации, для нескольких или всех ЗБМ организации.</w:t>
      </w:r>
    </w:p>
    <w:p w:rsidR="00EC4405" w:rsidRDefault="00EC4405" w:rsidP="003A0787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4.</w:t>
      </w:r>
      <w:r>
        <w:rPr>
          <w:spacing w:val="1"/>
          <w:lang w:eastAsia="ru-RU"/>
        </w:rPr>
        <w:t>5</w:t>
      </w:r>
      <w:r w:rsidRPr="00587347">
        <w:rPr>
          <w:spacing w:val="1"/>
          <w:lang w:eastAsia="ru-RU"/>
        </w:rPr>
        <w:t xml:space="preserve"> Измерения </w:t>
      </w:r>
      <w:r>
        <w:rPr>
          <w:spacing w:val="1"/>
          <w:lang w:eastAsia="ru-RU"/>
        </w:rPr>
        <w:t xml:space="preserve">ЯМ </w:t>
      </w:r>
      <w:r w:rsidRPr="00587347">
        <w:rPr>
          <w:spacing w:val="1"/>
          <w:lang w:eastAsia="ru-RU"/>
        </w:rPr>
        <w:t>осуществляют непосредственно в КТИ или после пробоотбора в лаборатории организации. КТИ выбирают на основе анализа технологических процессов</w:t>
      </w:r>
      <w:r>
        <w:rPr>
          <w:spacing w:val="1"/>
          <w:lang w:eastAsia="ru-RU"/>
        </w:rPr>
        <w:t xml:space="preserve"> в ЗБМ</w:t>
      </w:r>
      <w:r w:rsidRPr="00587347">
        <w:rPr>
          <w:spacing w:val="1"/>
          <w:lang w:eastAsia="ru-RU"/>
        </w:rPr>
        <w:t>, схемы перемещения ЯМ, организации проведения физических инвентаризаций таким образом, чтобы обеспечить:</w:t>
      </w:r>
    </w:p>
    <w:p w:rsidR="00EC4405" w:rsidRDefault="00EC4405" w:rsidP="003A0787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 xml:space="preserve">- </w:t>
      </w:r>
      <w:r>
        <w:rPr>
          <w:spacing w:val="1"/>
          <w:lang w:eastAsia="ru-RU"/>
        </w:rPr>
        <w:t xml:space="preserve">  </w:t>
      </w:r>
      <w:r w:rsidRPr="00587347">
        <w:rPr>
          <w:spacing w:val="1"/>
          <w:lang w:eastAsia="ru-RU"/>
        </w:rPr>
        <w:t>определение потока и фактически наличного количества ЯМ в ЗБМ;</w:t>
      </w:r>
    </w:p>
    <w:p w:rsidR="00EC4405" w:rsidRPr="00587347" w:rsidRDefault="00EC4405" w:rsidP="003A0787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внешний осмотр УЕ и проверку соответствия атрибутивных признаков ЯМ данным учетных документов.</w:t>
      </w:r>
    </w:p>
    <w:p w:rsidR="00EC4405" w:rsidRDefault="00EC4405" w:rsidP="003A3F5C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4.</w:t>
      </w:r>
      <w:r>
        <w:rPr>
          <w:spacing w:val="1"/>
          <w:lang w:eastAsia="ru-RU"/>
        </w:rPr>
        <w:t>6</w:t>
      </w:r>
      <w:r w:rsidRPr="00587347">
        <w:rPr>
          <w:spacing w:val="1"/>
          <w:lang w:eastAsia="ru-RU"/>
        </w:rPr>
        <w:t xml:space="preserve"> В системе измерений ядерных материалов проводят </w:t>
      </w:r>
      <w:r>
        <w:rPr>
          <w:spacing w:val="1"/>
          <w:lang w:eastAsia="ru-RU"/>
        </w:rPr>
        <w:t xml:space="preserve">арбитражные (проверочные), </w:t>
      </w:r>
      <w:r w:rsidRPr="00587347">
        <w:rPr>
          <w:spacing w:val="1"/>
          <w:lang w:eastAsia="ru-RU"/>
        </w:rPr>
        <w:t xml:space="preserve"> учетные и подтверждающие</w:t>
      </w:r>
      <w:r>
        <w:rPr>
          <w:spacing w:val="1"/>
          <w:lang w:eastAsia="ru-RU"/>
        </w:rPr>
        <w:t xml:space="preserve"> </w:t>
      </w:r>
      <w:r w:rsidRPr="00587347">
        <w:rPr>
          <w:spacing w:val="1"/>
          <w:lang w:eastAsia="ru-RU"/>
        </w:rPr>
        <w:t>измерения.</w:t>
      </w:r>
    </w:p>
    <w:p w:rsidR="00EC4405" w:rsidRDefault="00EC4405" w:rsidP="003A3F5C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 xml:space="preserve">4.6.1 Арбитражные (проверочные) измерения проводят </w:t>
      </w:r>
      <w:r w:rsidRPr="00587347">
        <w:rPr>
          <w:spacing w:val="1"/>
          <w:lang w:eastAsia="ru-RU"/>
        </w:rPr>
        <w:t>при обнаружении аномалии в системе учета и контроля ЯМ</w:t>
      </w:r>
      <w:r>
        <w:rPr>
          <w:spacing w:val="1"/>
          <w:lang w:eastAsia="ru-RU"/>
        </w:rPr>
        <w:t>.</w:t>
      </w:r>
    </w:p>
    <w:p w:rsidR="00EC4405" w:rsidRDefault="00EC4405" w:rsidP="00041901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4.</w:t>
      </w:r>
      <w:r>
        <w:rPr>
          <w:spacing w:val="1"/>
          <w:lang w:eastAsia="ru-RU"/>
        </w:rPr>
        <w:t>6</w:t>
      </w:r>
      <w:r w:rsidRPr="00587347">
        <w:rPr>
          <w:spacing w:val="1"/>
          <w:lang w:eastAsia="ru-RU"/>
        </w:rPr>
        <w:t>.</w:t>
      </w:r>
      <w:r>
        <w:rPr>
          <w:spacing w:val="1"/>
          <w:lang w:eastAsia="ru-RU"/>
        </w:rPr>
        <w:t>2</w:t>
      </w:r>
      <w:r w:rsidRPr="00587347">
        <w:rPr>
          <w:spacing w:val="1"/>
          <w:lang w:eastAsia="ru-RU"/>
        </w:rPr>
        <w:t xml:space="preserve"> Учетные измерения проводят при производстве ЯМ в данной ЗБМ, при переработке ЯМ, при формировании УЕ, при необходимости уточнения учетных данных при длительном хранении ЯМ, после поступления ЯМ от правоохранительных органов (изъятых из незаконного оборота).</w:t>
      </w:r>
    </w:p>
    <w:p w:rsidR="00EC4405" w:rsidRPr="00587347" w:rsidRDefault="00EC4405" w:rsidP="00041901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Учетные измерения пров</w:t>
      </w:r>
      <w:r>
        <w:rPr>
          <w:spacing w:val="1"/>
          <w:lang w:eastAsia="ru-RU"/>
        </w:rPr>
        <w:t>одятся</w:t>
      </w:r>
      <w:r w:rsidRPr="00587347">
        <w:rPr>
          <w:spacing w:val="1"/>
          <w:lang w:eastAsia="ru-RU"/>
        </w:rPr>
        <w:t xml:space="preserve"> также при физической инвентаризации.</w:t>
      </w:r>
    </w:p>
    <w:p w:rsidR="00EC4405" w:rsidRPr="00587347" w:rsidRDefault="00EC4405" w:rsidP="00F51AD2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4.</w:t>
      </w:r>
      <w:r>
        <w:rPr>
          <w:spacing w:val="1"/>
          <w:lang w:eastAsia="ru-RU"/>
        </w:rPr>
        <w:t>6</w:t>
      </w:r>
      <w:r w:rsidRPr="00587347">
        <w:rPr>
          <w:spacing w:val="1"/>
          <w:lang w:eastAsia="ru-RU"/>
        </w:rPr>
        <w:t>.</w:t>
      </w:r>
      <w:r>
        <w:rPr>
          <w:spacing w:val="1"/>
          <w:lang w:eastAsia="ru-RU"/>
        </w:rPr>
        <w:t>3</w:t>
      </w:r>
      <w:r w:rsidRPr="00587347">
        <w:rPr>
          <w:spacing w:val="1"/>
          <w:lang w:eastAsia="ru-RU"/>
        </w:rPr>
        <w:t xml:space="preserve"> Подтверждающие измерения проводят при физической инвентаризации и при передачах ЯМ в тех случаях, когда в качестве учетных данных используют результаты предыдущих учетных измерений</w:t>
      </w:r>
      <w:r>
        <w:rPr>
          <w:spacing w:val="1"/>
          <w:lang w:eastAsia="ru-RU"/>
        </w:rPr>
        <w:t xml:space="preserve">, </w:t>
      </w:r>
      <w:r w:rsidRPr="00EC6914">
        <w:rPr>
          <w:spacing w:val="2"/>
        </w:rPr>
        <w:t xml:space="preserve">достоверность </w:t>
      </w:r>
      <w:r>
        <w:rPr>
          <w:spacing w:val="2"/>
        </w:rPr>
        <w:t>которы</w:t>
      </w:r>
      <w:r w:rsidRPr="00EC6914">
        <w:rPr>
          <w:spacing w:val="2"/>
        </w:rPr>
        <w:t>х подтверждена данными СКД, визуальным контролем состояния УЕ</w:t>
      </w:r>
      <w:r w:rsidRPr="00587347">
        <w:rPr>
          <w:spacing w:val="1"/>
          <w:lang w:eastAsia="ru-RU"/>
        </w:rPr>
        <w:t>.</w:t>
      </w:r>
    </w:p>
    <w:p w:rsidR="00EC4405" w:rsidRPr="00587347" w:rsidRDefault="00EC4405" w:rsidP="00F51AD2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4.</w:t>
      </w:r>
      <w:r>
        <w:rPr>
          <w:spacing w:val="1"/>
          <w:lang w:eastAsia="ru-RU"/>
        </w:rPr>
        <w:t>6</w:t>
      </w:r>
      <w:r w:rsidRPr="00587347">
        <w:rPr>
          <w:spacing w:val="1"/>
          <w:lang w:eastAsia="ru-RU"/>
        </w:rPr>
        <w:t>.</w:t>
      </w:r>
      <w:r>
        <w:rPr>
          <w:spacing w:val="1"/>
          <w:lang w:eastAsia="ru-RU"/>
        </w:rPr>
        <w:t xml:space="preserve">4 </w:t>
      </w:r>
      <w:r w:rsidRPr="00587347">
        <w:rPr>
          <w:spacing w:val="1"/>
          <w:lang w:eastAsia="ru-RU"/>
        </w:rPr>
        <w:t>Подтверждающие измерения должны обеспечивать установление соответствия значения измеряемой величины учетным данным с требуемой в [</w:t>
      </w:r>
      <w:hyperlink r:id="rId11" w:history="1">
        <w:r w:rsidRPr="00010F27">
          <w:rPr>
            <w:spacing w:val="1"/>
            <w:lang w:eastAsia="ru-RU"/>
          </w:rPr>
          <w:t>1</w:t>
        </w:r>
      </w:hyperlink>
      <w:r w:rsidRPr="00587347">
        <w:rPr>
          <w:spacing w:val="1"/>
          <w:lang w:eastAsia="ru-RU"/>
        </w:rPr>
        <w:t>] доверительной вероятностью.</w:t>
      </w:r>
    </w:p>
    <w:p w:rsidR="00EC4405" w:rsidRDefault="00EC4405" w:rsidP="003A3F5C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4.6</w:t>
      </w:r>
      <w:r w:rsidRPr="00587347">
        <w:rPr>
          <w:spacing w:val="1"/>
          <w:lang w:eastAsia="ru-RU"/>
        </w:rPr>
        <w:t>.</w:t>
      </w:r>
      <w:r>
        <w:rPr>
          <w:spacing w:val="1"/>
          <w:lang w:eastAsia="ru-RU"/>
        </w:rPr>
        <w:t>5</w:t>
      </w:r>
      <w:r w:rsidRPr="00587347">
        <w:rPr>
          <w:spacing w:val="1"/>
          <w:lang w:eastAsia="ru-RU"/>
        </w:rPr>
        <w:t xml:space="preserve"> Вид и объем подтверждающих измерений должны быть определены в программе измерений ЗБМ исходя из следующего:</w:t>
      </w:r>
    </w:p>
    <w:p w:rsidR="00EC4405" w:rsidRDefault="00EC4405" w:rsidP="00041901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вида передачи (между ЗБМ одной организации, между организациями, экспорт-импорт);</w:t>
      </w:r>
    </w:p>
    <w:p w:rsidR="00EC4405" w:rsidRDefault="00EC4405" w:rsidP="00041901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видов ЯМ;</w:t>
      </w:r>
    </w:p>
    <w:p w:rsidR="00EC4405" w:rsidRDefault="00EC4405" w:rsidP="00041901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количества ЯМ;</w:t>
      </w:r>
    </w:p>
    <w:p w:rsidR="00EC4405" w:rsidRDefault="00EC4405" w:rsidP="00041901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видов продуктов;</w:t>
      </w:r>
    </w:p>
    <w:p w:rsidR="00EC4405" w:rsidRDefault="00EC4405" w:rsidP="00041901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типа тары и УИВ;</w:t>
      </w:r>
    </w:p>
    <w:p w:rsidR="00EC4405" w:rsidRPr="00587347" w:rsidRDefault="00EC4405" w:rsidP="00041901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погрешностей (неопределенностей) измерений.</w:t>
      </w:r>
    </w:p>
    <w:p w:rsidR="00EC4405" w:rsidRPr="005E5949" w:rsidRDefault="00EC4405" w:rsidP="005E594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4.</w:t>
      </w:r>
      <w:r>
        <w:rPr>
          <w:spacing w:val="1"/>
          <w:lang w:eastAsia="ru-RU"/>
        </w:rPr>
        <w:t>7</w:t>
      </w:r>
      <w:r w:rsidRPr="00587347">
        <w:rPr>
          <w:spacing w:val="1"/>
          <w:lang w:eastAsia="ru-RU"/>
        </w:rPr>
        <w:t xml:space="preserve"> При передачах ЯМ между организациями или ЗБМ одной организации должны быть выполнены подтверждающие измерения массы брутто контейнеров с ЯМ, внешний осмотр и проверка количества учетных единиц, проверка УИВ, примененных к транспортному средству и (или) </w:t>
      </w:r>
      <w:r w:rsidRPr="005E5949">
        <w:rPr>
          <w:spacing w:val="1"/>
          <w:lang w:eastAsia="ru-RU"/>
        </w:rPr>
        <w:t>контейнерам с ядерными материалами.</w:t>
      </w:r>
    </w:p>
    <w:p w:rsidR="00EC4405" w:rsidRDefault="00EC4405" w:rsidP="005E594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4.8</w:t>
      </w:r>
      <w:r w:rsidRPr="00587347">
        <w:rPr>
          <w:spacing w:val="1"/>
          <w:lang w:eastAsia="ru-RU"/>
        </w:rPr>
        <w:t xml:space="preserve"> </w:t>
      </w:r>
      <w:r>
        <w:rPr>
          <w:spacing w:val="1"/>
          <w:lang w:eastAsia="ru-RU"/>
        </w:rPr>
        <w:t xml:space="preserve">При </w:t>
      </w:r>
      <w:r w:rsidRPr="00587347">
        <w:rPr>
          <w:spacing w:val="1"/>
          <w:lang w:eastAsia="ru-RU"/>
        </w:rPr>
        <w:t xml:space="preserve">проведении физической инвентаризации </w:t>
      </w:r>
      <w:r>
        <w:rPr>
          <w:spacing w:val="2"/>
        </w:rPr>
        <w:t>о</w:t>
      </w:r>
      <w:r w:rsidRPr="00EC6914">
        <w:rPr>
          <w:spacing w:val="2"/>
        </w:rPr>
        <w:t xml:space="preserve">бъем подтверждающих измерений должен определяться в зависимости от объема применения и результатов контроля СКД, контроля состояния УЕ исходя из </w:t>
      </w:r>
      <w:r>
        <w:rPr>
          <w:spacing w:val="2"/>
        </w:rPr>
        <w:t xml:space="preserve">значений </w:t>
      </w:r>
      <w:r w:rsidRPr="00EC6914">
        <w:rPr>
          <w:spacing w:val="2"/>
        </w:rPr>
        <w:t>вероятностей обнаружения недостачи (излишка) порогового количества для каждого ЯМ</w:t>
      </w:r>
      <w:r w:rsidRPr="005E5949">
        <w:rPr>
          <w:spacing w:val="1"/>
          <w:lang w:eastAsia="ru-RU"/>
        </w:rPr>
        <w:t xml:space="preserve"> </w:t>
      </w:r>
      <w:r w:rsidRPr="00587347">
        <w:rPr>
          <w:spacing w:val="1"/>
          <w:lang w:eastAsia="ru-RU"/>
        </w:rPr>
        <w:t>приведенн</w:t>
      </w:r>
      <w:r>
        <w:rPr>
          <w:spacing w:val="1"/>
          <w:lang w:eastAsia="ru-RU"/>
        </w:rPr>
        <w:t>ых</w:t>
      </w:r>
      <w:r w:rsidRPr="00587347">
        <w:rPr>
          <w:spacing w:val="1"/>
          <w:lang w:eastAsia="ru-RU"/>
        </w:rPr>
        <w:t xml:space="preserve"> в правилах [</w:t>
      </w:r>
      <w:hyperlink r:id="rId12" w:history="1">
        <w:r w:rsidRPr="00010F27">
          <w:rPr>
            <w:spacing w:val="1"/>
            <w:lang w:eastAsia="ru-RU"/>
          </w:rPr>
          <w:t>1</w:t>
        </w:r>
      </w:hyperlink>
      <w:r w:rsidRPr="00587347">
        <w:rPr>
          <w:spacing w:val="1"/>
          <w:lang w:eastAsia="ru-RU"/>
        </w:rPr>
        <w:t>].</w:t>
      </w:r>
    </w:p>
    <w:p w:rsidR="00EC4405" w:rsidRPr="00587347" w:rsidRDefault="00EC4405" w:rsidP="005E594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4.</w:t>
      </w:r>
      <w:r>
        <w:rPr>
          <w:spacing w:val="1"/>
          <w:lang w:eastAsia="ru-RU"/>
        </w:rPr>
        <w:t>9</w:t>
      </w:r>
      <w:r w:rsidRPr="00587347">
        <w:rPr>
          <w:spacing w:val="1"/>
          <w:lang w:eastAsia="ru-RU"/>
        </w:rPr>
        <w:t xml:space="preserve"> Система измерений ЯМ должна обеспечивать передачу результатов измерений в требуемом формате в систему учета и контроля ЯМ организации.</w:t>
      </w:r>
    </w:p>
    <w:p w:rsidR="00EC4405" w:rsidRPr="00587347" w:rsidRDefault="00EC4405" w:rsidP="009A0B8C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4.</w:t>
      </w:r>
      <w:r>
        <w:rPr>
          <w:spacing w:val="1"/>
          <w:lang w:eastAsia="ru-RU"/>
        </w:rPr>
        <w:t>10</w:t>
      </w:r>
      <w:r w:rsidRPr="00587347">
        <w:rPr>
          <w:spacing w:val="1"/>
          <w:lang w:eastAsia="ru-RU"/>
        </w:rPr>
        <w:t xml:space="preserve"> Государственный метрологический надзор за соблюдением обязательных требований к измерениям, выполняемым в системе измерений ЯМ, применяемым в ней единицам величин, эталонам единиц величин, стандартным образцам, средствам измерений, наличием и соблюдением аттестованных методик (методов) измерений осуществля</w:t>
      </w:r>
      <w:r>
        <w:rPr>
          <w:spacing w:val="1"/>
          <w:lang w:eastAsia="ru-RU"/>
        </w:rPr>
        <w:t>ется</w:t>
      </w:r>
      <w:r w:rsidRPr="00587347">
        <w:rPr>
          <w:spacing w:val="1"/>
          <w:lang w:eastAsia="ru-RU"/>
        </w:rPr>
        <w:t xml:space="preserve"> </w:t>
      </w:r>
      <w:r>
        <w:rPr>
          <w:spacing w:val="1"/>
          <w:lang w:eastAsia="ru-RU"/>
        </w:rPr>
        <w:t>в соответствии с законодательством об обеспечении единства измерений в области использования атомной энергии.</w:t>
      </w:r>
    </w:p>
    <w:p w:rsidR="00EC4405" w:rsidRPr="00EF61C9" w:rsidRDefault="00EC4405" w:rsidP="008C0BE9">
      <w:pPr>
        <w:shd w:val="clear" w:color="auto" w:fill="FFFFFF"/>
        <w:spacing w:before="137" w:after="82"/>
        <w:ind w:firstLine="720"/>
        <w:textAlignment w:val="baseline"/>
        <w:outlineLvl w:val="1"/>
        <w:rPr>
          <w:b/>
          <w:bCs/>
          <w:spacing w:val="1"/>
          <w:sz w:val="32"/>
          <w:szCs w:val="32"/>
          <w:lang w:eastAsia="ru-RU"/>
        </w:rPr>
      </w:pPr>
      <w:r>
        <w:rPr>
          <w:b/>
          <w:bCs/>
          <w:spacing w:val="1"/>
          <w:sz w:val="32"/>
          <w:szCs w:val="32"/>
          <w:lang w:eastAsia="ru-RU"/>
        </w:rPr>
        <w:t>5</w:t>
      </w:r>
      <w:r w:rsidRPr="00EF61C9">
        <w:rPr>
          <w:b/>
          <w:bCs/>
          <w:spacing w:val="1"/>
          <w:sz w:val="32"/>
          <w:szCs w:val="32"/>
          <w:lang w:eastAsia="ru-RU"/>
        </w:rPr>
        <w:t xml:space="preserve"> Требования к средствам измерений</w:t>
      </w:r>
    </w:p>
    <w:p w:rsidR="00EC4405" w:rsidRPr="00587347" w:rsidRDefault="00EC4405" w:rsidP="008C0BE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5</w:t>
      </w:r>
      <w:r w:rsidRPr="00587347">
        <w:rPr>
          <w:spacing w:val="1"/>
          <w:lang w:eastAsia="ru-RU"/>
        </w:rPr>
        <w:t xml:space="preserve">.1 </w:t>
      </w:r>
      <w:r>
        <w:rPr>
          <w:spacing w:val="1"/>
          <w:lang w:eastAsia="ru-RU"/>
        </w:rPr>
        <w:t xml:space="preserve">В соответствии с </w:t>
      </w:r>
      <w:r w:rsidRPr="00587347">
        <w:rPr>
          <w:spacing w:val="1"/>
          <w:lang w:eastAsia="ru-RU"/>
        </w:rPr>
        <w:t>[</w:t>
      </w:r>
      <w:hyperlink r:id="rId13" w:history="1">
        <w:r w:rsidRPr="008C0BE9">
          <w:rPr>
            <w:spacing w:val="1"/>
            <w:lang w:eastAsia="ru-RU"/>
          </w:rPr>
          <w:t>1</w:t>
        </w:r>
      </w:hyperlink>
      <w:r w:rsidRPr="00587347">
        <w:rPr>
          <w:spacing w:val="1"/>
          <w:lang w:eastAsia="ru-RU"/>
        </w:rPr>
        <w:t>]</w:t>
      </w:r>
      <w:r>
        <w:rPr>
          <w:spacing w:val="1"/>
          <w:lang w:eastAsia="ru-RU"/>
        </w:rPr>
        <w:t xml:space="preserve"> и </w:t>
      </w:r>
      <w:r w:rsidRPr="00587347">
        <w:rPr>
          <w:spacing w:val="1"/>
          <w:lang w:eastAsia="ru-RU"/>
        </w:rPr>
        <w:t>[</w:t>
      </w:r>
      <w:hyperlink r:id="rId14" w:history="1">
        <w:r w:rsidRPr="008C0BE9">
          <w:rPr>
            <w:spacing w:val="1"/>
            <w:lang w:eastAsia="ru-RU"/>
          </w:rPr>
          <w:t>2</w:t>
        </w:r>
      </w:hyperlink>
      <w:r w:rsidRPr="00587347">
        <w:rPr>
          <w:spacing w:val="1"/>
          <w:lang w:eastAsia="ru-RU"/>
        </w:rPr>
        <w:t>]</w:t>
      </w:r>
      <w:r>
        <w:rPr>
          <w:spacing w:val="1"/>
          <w:lang w:eastAsia="ru-RU"/>
        </w:rPr>
        <w:t xml:space="preserve"> средства измерений должны поверяться или калиброваться. В системе измерений ЯМ калибровка СИ является более предпочтительной, чем поверка. </w:t>
      </w:r>
    </w:p>
    <w:p w:rsidR="00EC4405" w:rsidRPr="00587347" w:rsidRDefault="00EC4405" w:rsidP="008C0BE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5</w:t>
      </w:r>
      <w:r w:rsidRPr="00587347">
        <w:rPr>
          <w:spacing w:val="1"/>
          <w:lang w:eastAsia="ru-RU"/>
        </w:rPr>
        <w:t>.2 СИ, используемые в системе измерений ЯМ, должны пройти испытания в целях утверждения типа и внесены в Государственный реестр средств измерений.</w:t>
      </w:r>
    </w:p>
    <w:p w:rsidR="00EC4405" w:rsidRDefault="00EC4405" w:rsidP="008C0BE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5</w:t>
      </w:r>
      <w:r w:rsidRPr="00587347">
        <w:rPr>
          <w:spacing w:val="1"/>
          <w:lang w:eastAsia="ru-RU"/>
        </w:rPr>
        <w:t>.3 В комплект СИ должны входить следующие эксплуатационные документы:</w:t>
      </w:r>
    </w:p>
    <w:p w:rsidR="00EC4405" w:rsidRDefault="00EC4405" w:rsidP="00EF61C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руководство по эксплуатации;</w:t>
      </w:r>
    </w:p>
    <w:p w:rsidR="00EC4405" w:rsidRDefault="00EC4405" w:rsidP="00EF61C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паспорт (формуляр, этикетка, ведомость эксплуатационных документов).</w:t>
      </w:r>
    </w:p>
    <w:p w:rsidR="00EC4405" w:rsidRPr="00587347" w:rsidRDefault="00EC4405" w:rsidP="008C0BE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Примечание -</w:t>
      </w:r>
      <w:r>
        <w:rPr>
          <w:spacing w:val="1"/>
          <w:lang w:eastAsia="ru-RU"/>
        </w:rPr>
        <w:t xml:space="preserve"> М</w:t>
      </w:r>
      <w:r w:rsidRPr="00587347">
        <w:rPr>
          <w:spacing w:val="1"/>
          <w:lang w:eastAsia="ru-RU"/>
        </w:rPr>
        <w:t>огут быть разработаны объединенные эксплуатационные документы и выпущен один эксплуатационный документ.</w:t>
      </w:r>
    </w:p>
    <w:p w:rsidR="00EC4405" w:rsidRDefault="00EC4405" w:rsidP="00EF61C9">
      <w:pPr>
        <w:shd w:val="clear" w:color="auto" w:fill="FFFFFF"/>
        <w:spacing w:before="137" w:after="82"/>
        <w:ind w:firstLine="720"/>
        <w:jc w:val="both"/>
        <w:textAlignment w:val="baseline"/>
        <w:outlineLvl w:val="1"/>
        <w:rPr>
          <w:b/>
          <w:bCs/>
          <w:spacing w:val="1"/>
          <w:sz w:val="32"/>
          <w:szCs w:val="32"/>
          <w:lang w:eastAsia="ru-RU"/>
        </w:rPr>
      </w:pPr>
    </w:p>
    <w:p w:rsidR="00EC4405" w:rsidRDefault="00EC4405" w:rsidP="00EF61C9">
      <w:pPr>
        <w:shd w:val="clear" w:color="auto" w:fill="FFFFFF"/>
        <w:spacing w:before="137" w:after="82"/>
        <w:ind w:firstLine="720"/>
        <w:jc w:val="both"/>
        <w:textAlignment w:val="baseline"/>
        <w:outlineLvl w:val="1"/>
        <w:rPr>
          <w:b/>
          <w:bCs/>
          <w:spacing w:val="1"/>
          <w:sz w:val="32"/>
          <w:szCs w:val="32"/>
          <w:lang w:eastAsia="ru-RU"/>
        </w:rPr>
      </w:pPr>
    </w:p>
    <w:p w:rsidR="00EC4405" w:rsidRPr="00EF61C9" w:rsidRDefault="00EC4405" w:rsidP="00EF61C9">
      <w:pPr>
        <w:shd w:val="clear" w:color="auto" w:fill="FFFFFF"/>
        <w:spacing w:before="137" w:after="82"/>
        <w:ind w:firstLine="720"/>
        <w:jc w:val="both"/>
        <w:textAlignment w:val="baseline"/>
        <w:outlineLvl w:val="1"/>
        <w:rPr>
          <w:b/>
          <w:bCs/>
          <w:spacing w:val="1"/>
          <w:sz w:val="32"/>
          <w:szCs w:val="32"/>
          <w:lang w:eastAsia="ru-RU"/>
        </w:rPr>
      </w:pPr>
      <w:r>
        <w:rPr>
          <w:b/>
          <w:bCs/>
          <w:spacing w:val="1"/>
          <w:sz w:val="32"/>
          <w:szCs w:val="32"/>
          <w:lang w:eastAsia="ru-RU"/>
        </w:rPr>
        <w:t>6</w:t>
      </w:r>
      <w:r w:rsidRPr="00EF61C9">
        <w:rPr>
          <w:b/>
          <w:bCs/>
          <w:spacing w:val="1"/>
          <w:sz w:val="32"/>
          <w:szCs w:val="32"/>
          <w:lang w:eastAsia="ru-RU"/>
        </w:rPr>
        <w:t xml:space="preserve"> Требования к процедурам пробоотбора </w:t>
      </w:r>
    </w:p>
    <w:p w:rsidR="00EC4405" w:rsidRPr="00587347" w:rsidRDefault="00EC4405" w:rsidP="008C0BE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6</w:t>
      </w:r>
      <w:r w:rsidRPr="00587347">
        <w:rPr>
          <w:spacing w:val="1"/>
          <w:lang w:eastAsia="ru-RU"/>
        </w:rPr>
        <w:t>.1 Процедуры пробоотбора должны обеспечить получение представительной пробы.</w:t>
      </w:r>
    </w:p>
    <w:p w:rsidR="00EC4405" w:rsidRPr="00587347" w:rsidRDefault="00EC4405" w:rsidP="008C0BE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6</w:t>
      </w:r>
      <w:r w:rsidRPr="00587347">
        <w:rPr>
          <w:spacing w:val="1"/>
          <w:lang w:eastAsia="ru-RU"/>
        </w:rPr>
        <w:t>.2 В организации разрабатывают и утверждают инструкции, устанавливающие процедуры пробоотбора, консервации и транспортировки проб, количество отбираемого продукта в точечных пробах и число проб каждого вида, упаковк</w:t>
      </w:r>
      <w:r>
        <w:rPr>
          <w:spacing w:val="1"/>
          <w:lang w:eastAsia="ru-RU"/>
        </w:rPr>
        <w:t>у,</w:t>
      </w:r>
      <w:r w:rsidRPr="008C0BE9">
        <w:rPr>
          <w:spacing w:val="1"/>
          <w:lang w:eastAsia="ru-RU"/>
        </w:rPr>
        <w:t xml:space="preserve"> </w:t>
      </w:r>
      <w:r w:rsidRPr="00587347">
        <w:rPr>
          <w:spacing w:val="1"/>
          <w:lang w:eastAsia="ru-RU"/>
        </w:rPr>
        <w:t xml:space="preserve">маркировку, правила передачи и оформления проб. Процедуры пробоотбора, включая требования к количеству отбираемых проб, устанавливают в зависимости от агрегатного состояния и степени неоднородности ЯМ. В инструкциях приводят оценки погрешности пробоотбора, если она не учтена </w:t>
      </w:r>
      <w:r>
        <w:rPr>
          <w:spacing w:val="1"/>
          <w:lang w:eastAsia="ru-RU"/>
        </w:rPr>
        <w:t>при аттестации</w:t>
      </w:r>
      <w:r w:rsidRPr="00587347">
        <w:rPr>
          <w:spacing w:val="1"/>
          <w:lang w:eastAsia="ru-RU"/>
        </w:rPr>
        <w:t xml:space="preserve"> методик</w:t>
      </w:r>
      <w:r>
        <w:rPr>
          <w:spacing w:val="1"/>
          <w:lang w:eastAsia="ru-RU"/>
        </w:rPr>
        <w:t>и</w:t>
      </w:r>
      <w:r w:rsidRPr="00587347">
        <w:rPr>
          <w:spacing w:val="1"/>
          <w:lang w:eastAsia="ru-RU"/>
        </w:rPr>
        <w:t xml:space="preserve"> (метод</w:t>
      </w:r>
      <w:r>
        <w:rPr>
          <w:spacing w:val="1"/>
          <w:lang w:eastAsia="ru-RU"/>
        </w:rPr>
        <w:t>а</w:t>
      </w:r>
      <w:r w:rsidRPr="00587347">
        <w:rPr>
          <w:spacing w:val="1"/>
          <w:lang w:eastAsia="ru-RU"/>
        </w:rPr>
        <w:t>) измерений, по которой выполняют анализ пробы.</w:t>
      </w:r>
    </w:p>
    <w:p w:rsidR="00EC4405" w:rsidRPr="00587347" w:rsidRDefault="00EC4405" w:rsidP="008C0BE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6</w:t>
      </w:r>
      <w:r w:rsidRPr="00587347">
        <w:rPr>
          <w:spacing w:val="1"/>
          <w:lang w:eastAsia="ru-RU"/>
        </w:rPr>
        <w:t>.3 При передаче проб между разными ЗБМ должны быть выполнены требования правил [</w:t>
      </w:r>
      <w:hyperlink r:id="rId15" w:history="1">
        <w:r w:rsidRPr="008C0BE9">
          <w:rPr>
            <w:spacing w:val="1"/>
            <w:lang w:eastAsia="ru-RU"/>
          </w:rPr>
          <w:t>1</w:t>
        </w:r>
      </w:hyperlink>
      <w:r w:rsidRPr="00587347">
        <w:rPr>
          <w:spacing w:val="1"/>
          <w:lang w:eastAsia="ru-RU"/>
        </w:rPr>
        <w:t>] к снятию и постановке на учет ЯМ, включая требования к выполнению учетных и подтверждающих измерений, применению СКД, оформлению документации.</w:t>
      </w:r>
    </w:p>
    <w:p w:rsidR="00EC4405" w:rsidRPr="00587347" w:rsidRDefault="00EC4405" w:rsidP="008C0BE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6</w:t>
      </w:r>
      <w:r w:rsidRPr="00587347">
        <w:rPr>
          <w:spacing w:val="1"/>
          <w:lang w:eastAsia="ru-RU"/>
        </w:rPr>
        <w:t>.4 Отбор, хранение и транспортирование проб осуществляют таким образом, чтобы было обеспечено однозначное соответствие отобранной пробы продукту, от которого она была отобрана.</w:t>
      </w:r>
    </w:p>
    <w:p w:rsidR="00EC4405" w:rsidRDefault="00EC4405" w:rsidP="008C0BE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6</w:t>
      </w:r>
      <w:r w:rsidRPr="00587347">
        <w:rPr>
          <w:spacing w:val="1"/>
          <w:lang w:eastAsia="ru-RU"/>
        </w:rPr>
        <w:t>.5 При хранении и использовании пробы соблюдают следующие условия:</w:t>
      </w:r>
    </w:p>
    <w:p w:rsidR="00EC4405" w:rsidRDefault="00EC4405" w:rsidP="008C0BE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условия хранения должны обеспечить неизменность химического состава отобранных проб в течение всего срока хранения;</w:t>
      </w:r>
    </w:p>
    <w:p w:rsidR="00EC4405" w:rsidRDefault="00EC4405" w:rsidP="008C0BE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пробы должны быть помещены в закрывающиеся контейнеры, соответствующие количеству пробы;</w:t>
      </w:r>
    </w:p>
    <w:p w:rsidR="00EC4405" w:rsidRDefault="00EC4405" w:rsidP="008C0BE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каждая проба должна быть снабжена этикеткой, на которой указывают наименование пробы и ее происхождение, дату отбора и, в необходимых случаях, цель анализа; также должны быть обеспечены другие условия идентификации проб в соответствии с действующим в организации порядком;</w:t>
      </w:r>
    </w:p>
    <w:p w:rsidR="00EC4405" w:rsidRDefault="00EC4405" w:rsidP="008C0BE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проба должна иметь необходимую массу для установленного методикой числа параллельных определений;</w:t>
      </w:r>
    </w:p>
    <w:p w:rsidR="00EC4405" w:rsidRPr="00587347" w:rsidRDefault="00EC4405" w:rsidP="008C0BE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на контейнеры должны быть установлены УИВ.</w:t>
      </w:r>
    </w:p>
    <w:p w:rsidR="00EC4405" w:rsidRDefault="00EC4405" w:rsidP="008C0BE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6</w:t>
      </w:r>
      <w:r w:rsidRPr="00587347">
        <w:rPr>
          <w:spacing w:val="1"/>
          <w:lang w:eastAsia="ru-RU"/>
        </w:rPr>
        <w:t>.6 Как правило, не осуществляют пробоотбор от следующих продуктов:</w:t>
      </w:r>
    </w:p>
    <w:p w:rsidR="00EC4405" w:rsidRDefault="00EC4405" w:rsidP="008C0BE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изделий, от которых невозможно провести пробоотбор без разрушения самого изделия (например, стержни, сборки);</w:t>
      </w:r>
    </w:p>
    <w:p w:rsidR="00EC4405" w:rsidRDefault="00EC4405" w:rsidP="008C0BE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гетерогенных продуктов, от которых представительные пробы не могут быть отобраны.</w:t>
      </w:r>
    </w:p>
    <w:p w:rsidR="00EC4405" w:rsidRPr="00587347" w:rsidRDefault="00EC4405" w:rsidP="008C0BE9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Для измерения характеристик подобных продуктов в целях учета и контроля используют неразрушающие методы.</w:t>
      </w:r>
    </w:p>
    <w:p w:rsidR="00EC4405" w:rsidRPr="00587347" w:rsidRDefault="00EC4405" w:rsidP="005735AE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6</w:t>
      </w:r>
      <w:r w:rsidRPr="00587347">
        <w:rPr>
          <w:spacing w:val="1"/>
          <w:lang w:eastAsia="ru-RU"/>
        </w:rPr>
        <w:t>.7 Допускается использование в системе измерений ЯМ пробы, отобранн</w:t>
      </w:r>
      <w:r>
        <w:rPr>
          <w:spacing w:val="1"/>
          <w:lang w:eastAsia="ru-RU"/>
        </w:rPr>
        <w:t>ые</w:t>
      </w:r>
      <w:r w:rsidRPr="00587347">
        <w:rPr>
          <w:spacing w:val="1"/>
          <w:lang w:eastAsia="ru-RU"/>
        </w:rPr>
        <w:t xml:space="preserve"> для контроля качества продукции.</w:t>
      </w:r>
    </w:p>
    <w:p w:rsidR="00EC4405" w:rsidRPr="00EF61C9" w:rsidRDefault="00EC4405" w:rsidP="005735AE">
      <w:pPr>
        <w:shd w:val="clear" w:color="auto" w:fill="FFFFFF"/>
        <w:spacing w:before="137" w:after="82"/>
        <w:ind w:firstLine="720"/>
        <w:jc w:val="both"/>
        <w:textAlignment w:val="baseline"/>
        <w:outlineLvl w:val="1"/>
        <w:rPr>
          <w:b/>
          <w:bCs/>
          <w:spacing w:val="1"/>
          <w:sz w:val="32"/>
          <w:szCs w:val="32"/>
          <w:lang w:eastAsia="ru-RU"/>
        </w:rPr>
      </w:pPr>
      <w:r>
        <w:rPr>
          <w:b/>
          <w:bCs/>
          <w:spacing w:val="1"/>
          <w:sz w:val="32"/>
          <w:szCs w:val="32"/>
          <w:lang w:eastAsia="ru-RU"/>
        </w:rPr>
        <w:t>7</w:t>
      </w:r>
      <w:r w:rsidRPr="00EF61C9">
        <w:rPr>
          <w:b/>
          <w:bCs/>
          <w:spacing w:val="1"/>
          <w:sz w:val="32"/>
          <w:szCs w:val="32"/>
          <w:lang w:eastAsia="ru-RU"/>
        </w:rPr>
        <w:t xml:space="preserve"> Требования к методикам (методам) измерений и расчетным методикам (методам)</w:t>
      </w:r>
    </w:p>
    <w:p w:rsidR="00EC4405" w:rsidRPr="00587347" w:rsidRDefault="00EC4405" w:rsidP="005773ED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7</w:t>
      </w:r>
      <w:r w:rsidRPr="00587347">
        <w:rPr>
          <w:spacing w:val="1"/>
          <w:lang w:eastAsia="ru-RU"/>
        </w:rPr>
        <w:t>.1 К разработке, аттестации, стандартизации методик (методов) измерений, используемых в системе измерений ЯМ, предъявляют</w:t>
      </w:r>
      <w:r>
        <w:rPr>
          <w:spacing w:val="1"/>
          <w:lang w:eastAsia="ru-RU"/>
        </w:rPr>
        <w:t xml:space="preserve">ся </w:t>
      </w:r>
      <w:r w:rsidRPr="00587347">
        <w:rPr>
          <w:spacing w:val="1"/>
          <w:lang w:eastAsia="ru-RU"/>
        </w:rPr>
        <w:t xml:space="preserve"> требования, установленные в </w:t>
      </w:r>
      <w:r>
        <w:rPr>
          <w:spacing w:val="1"/>
          <w:lang w:eastAsia="ru-RU"/>
        </w:rPr>
        <w:t>ГОСТ Р 8.932</w:t>
      </w:r>
      <w:r w:rsidRPr="00587347">
        <w:rPr>
          <w:spacing w:val="1"/>
          <w:lang w:eastAsia="ru-RU"/>
        </w:rPr>
        <w:t>.</w:t>
      </w:r>
    </w:p>
    <w:p w:rsidR="00EC4405" w:rsidRPr="00587347" w:rsidRDefault="00EC4405" w:rsidP="005773ED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7</w:t>
      </w:r>
      <w:r w:rsidRPr="00587347">
        <w:rPr>
          <w:spacing w:val="1"/>
          <w:lang w:eastAsia="ru-RU"/>
        </w:rPr>
        <w:t>.2 Построение и изложение документов на методики (методы) измерений, используемых в системе измерений ЯМ, должны соответствовать требованиям [</w:t>
      </w:r>
      <w:hyperlink r:id="rId16" w:history="1">
        <w:r>
          <w:rPr>
            <w:spacing w:val="1"/>
            <w:lang w:eastAsia="ru-RU"/>
          </w:rPr>
          <w:t>2</w:t>
        </w:r>
      </w:hyperlink>
      <w:r w:rsidRPr="00587347">
        <w:rPr>
          <w:spacing w:val="1"/>
          <w:lang w:eastAsia="ru-RU"/>
        </w:rPr>
        <w:t>]</w:t>
      </w:r>
      <w:r>
        <w:rPr>
          <w:spacing w:val="1"/>
          <w:lang w:eastAsia="ru-RU"/>
        </w:rPr>
        <w:t xml:space="preserve"> и ГОСТ Р 8.932</w:t>
      </w:r>
      <w:r w:rsidRPr="00587347">
        <w:rPr>
          <w:spacing w:val="1"/>
          <w:lang w:eastAsia="ru-RU"/>
        </w:rPr>
        <w:t>.</w:t>
      </w:r>
    </w:p>
    <w:p w:rsidR="00EC4405" w:rsidRDefault="00EC4405" w:rsidP="005773ED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7</w:t>
      </w:r>
      <w:r w:rsidRPr="00587347">
        <w:rPr>
          <w:spacing w:val="1"/>
          <w:lang w:eastAsia="ru-RU"/>
        </w:rPr>
        <w:t xml:space="preserve">.3 </w:t>
      </w:r>
      <w:r>
        <w:rPr>
          <w:spacing w:val="1"/>
          <w:lang w:eastAsia="ru-RU"/>
        </w:rPr>
        <w:t>В системе измерений ЯМ должны применяться только аттестованные м</w:t>
      </w:r>
      <w:r w:rsidRPr="00587347">
        <w:rPr>
          <w:spacing w:val="1"/>
          <w:lang w:eastAsia="ru-RU"/>
        </w:rPr>
        <w:t>етодики (методы) измерений (кроме методик, содержащихся в руководствах по эксплуатации средств измерений утвержденных типов).</w:t>
      </w:r>
    </w:p>
    <w:p w:rsidR="00EC4405" w:rsidRPr="00587347" w:rsidRDefault="00EC4405" w:rsidP="005773ED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 xml:space="preserve">Примечание - Методики измерений, предназначенные для выполнения прямых измерений (например, взвешивания), должны быть внесены в эксплуатационную документацию на средства измерений. Подтверждение соответствия этих методик измерений обязательным метрологическим </w:t>
      </w:r>
      <w:r w:rsidRPr="00D712AA">
        <w:rPr>
          <w:color w:val="2D2D2D"/>
          <w:spacing w:val="1"/>
          <w:lang w:eastAsia="ru-RU"/>
        </w:rPr>
        <w:t xml:space="preserve">требованиям к измерениям осуществляют в процессе </w:t>
      </w:r>
      <w:r>
        <w:rPr>
          <w:color w:val="2D2D2D"/>
          <w:spacing w:val="1"/>
          <w:lang w:eastAsia="ru-RU"/>
        </w:rPr>
        <w:t xml:space="preserve">испытаний в целях </w:t>
      </w:r>
      <w:r w:rsidRPr="00D712AA">
        <w:rPr>
          <w:color w:val="2D2D2D"/>
          <w:spacing w:val="1"/>
          <w:lang w:eastAsia="ru-RU"/>
        </w:rPr>
        <w:t>утверждения</w:t>
      </w:r>
      <w:r w:rsidRPr="00587347">
        <w:rPr>
          <w:spacing w:val="1"/>
          <w:lang w:eastAsia="ru-RU"/>
        </w:rPr>
        <w:t xml:space="preserve"> </w:t>
      </w:r>
      <w:r>
        <w:rPr>
          <w:spacing w:val="1"/>
          <w:lang w:eastAsia="ru-RU"/>
        </w:rPr>
        <w:t xml:space="preserve">типа </w:t>
      </w:r>
      <w:r w:rsidRPr="00587347">
        <w:rPr>
          <w:spacing w:val="1"/>
          <w:lang w:eastAsia="ru-RU"/>
        </w:rPr>
        <w:t>данных средств измерений.</w:t>
      </w:r>
      <w:r>
        <w:rPr>
          <w:spacing w:val="1"/>
          <w:lang w:eastAsia="ru-RU"/>
        </w:rPr>
        <w:t xml:space="preserve"> </w:t>
      </w:r>
      <w:r w:rsidRPr="00587347">
        <w:rPr>
          <w:spacing w:val="1"/>
          <w:lang w:eastAsia="ru-RU"/>
        </w:rPr>
        <w:t>Порядок оценки точности таких измерений устанавливают в организации.</w:t>
      </w:r>
    </w:p>
    <w:p w:rsidR="00EC4405" w:rsidRDefault="00EC4405" w:rsidP="005773ED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7</w:t>
      </w:r>
      <w:r w:rsidRPr="00587347">
        <w:rPr>
          <w:spacing w:val="1"/>
          <w:lang w:eastAsia="ru-RU"/>
        </w:rPr>
        <w:t>.4 Результаты измерений должны быть выражены в единицах величин</w:t>
      </w:r>
      <w:r>
        <w:rPr>
          <w:spacing w:val="1"/>
          <w:lang w:eastAsia="ru-RU"/>
        </w:rPr>
        <w:t>,</w:t>
      </w:r>
      <w:r w:rsidRPr="00587347">
        <w:rPr>
          <w:spacing w:val="1"/>
          <w:lang w:eastAsia="ru-RU"/>
        </w:rPr>
        <w:t xml:space="preserve"> </w:t>
      </w:r>
      <w:r>
        <w:rPr>
          <w:spacing w:val="1"/>
          <w:lang w:eastAsia="ru-RU"/>
        </w:rPr>
        <w:t>допущенных к применению в Российской Федерации</w:t>
      </w:r>
      <w:r w:rsidRPr="00587347">
        <w:rPr>
          <w:spacing w:val="1"/>
          <w:lang w:eastAsia="ru-RU"/>
        </w:rPr>
        <w:t>.</w:t>
      </w:r>
    </w:p>
    <w:p w:rsidR="00EC4405" w:rsidRDefault="00EC4405" w:rsidP="005773ED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 xml:space="preserve">Все результаты измерений должны представляться с указанием характеристик погрешности или неопределенности измерений. </w:t>
      </w:r>
    </w:p>
    <w:p w:rsidR="00EC4405" w:rsidRPr="00587347" w:rsidRDefault="00EC4405" w:rsidP="005773ED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7</w:t>
      </w:r>
      <w:r w:rsidRPr="00587347">
        <w:rPr>
          <w:spacing w:val="1"/>
          <w:lang w:eastAsia="ru-RU"/>
        </w:rPr>
        <w:t>.5 Для получения или подтверждения учетных данных допускается применять расчетные методики (методы), основанные на результатах предварительных измерений, экспериментальных исследований.</w:t>
      </w:r>
    </w:p>
    <w:p w:rsidR="00EC4405" w:rsidRPr="00587347" w:rsidRDefault="00EC4405" w:rsidP="005735AE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7</w:t>
      </w:r>
      <w:r w:rsidRPr="00587347">
        <w:rPr>
          <w:spacing w:val="1"/>
          <w:lang w:eastAsia="ru-RU"/>
        </w:rPr>
        <w:t>.6 Расчетные методики (методы) должны быть оформлены в виде отдельных инструкций и утверждены в установленном в организации порядке.</w:t>
      </w:r>
    </w:p>
    <w:p w:rsidR="00EC4405" w:rsidRDefault="00EC4405" w:rsidP="005735AE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7</w:t>
      </w:r>
      <w:r w:rsidRPr="00587347">
        <w:rPr>
          <w:spacing w:val="1"/>
          <w:lang w:eastAsia="ru-RU"/>
        </w:rPr>
        <w:t xml:space="preserve">.7 Расчетные методики (методы), применяемые в целях учета и контроля ЯМ, должны </w:t>
      </w:r>
      <w:r>
        <w:rPr>
          <w:spacing w:val="1"/>
          <w:lang w:eastAsia="ru-RU"/>
        </w:rPr>
        <w:t xml:space="preserve">быть аттестованы и </w:t>
      </w:r>
      <w:r w:rsidRPr="00587347">
        <w:rPr>
          <w:spacing w:val="1"/>
          <w:lang w:eastAsia="ru-RU"/>
        </w:rPr>
        <w:t>содержать алгоритмы оценки погрешности (неопределенности) рассчитываемых параметров ЯМ.</w:t>
      </w:r>
    </w:p>
    <w:p w:rsidR="00EC4405" w:rsidRPr="00587347" w:rsidRDefault="00EC4405" w:rsidP="005F6A92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 xml:space="preserve">7.8 </w:t>
      </w:r>
      <w:r w:rsidRPr="00587347">
        <w:rPr>
          <w:spacing w:val="1"/>
          <w:lang w:eastAsia="ru-RU"/>
        </w:rPr>
        <w:t>Методики измерений</w:t>
      </w:r>
      <w:r>
        <w:t xml:space="preserve">, применяемые в системе измерений ЯМ, </w:t>
      </w:r>
      <w:r w:rsidRPr="00032D79">
        <w:t>должны быть внесены в раздел Федерального информационного</w:t>
      </w:r>
      <w:r>
        <w:t xml:space="preserve"> ф</w:t>
      </w:r>
      <w:r w:rsidRPr="00032D79">
        <w:t>онда в соответствии с установленным порядком [</w:t>
      </w:r>
      <w:r>
        <w:t>3</w:t>
      </w:r>
      <w:r w:rsidRPr="00032D79">
        <w:t>].</w:t>
      </w:r>
    </w:p>
    <w:p w:rsidR="00EC4405" w:rsidRPr="00EF61C9" w:rsidRDefault="00EC4405" w:rsidP="00EE04C4">
      <w:pPr>
        <w:shd w:val="clear" w:color="auto" w:fill="FFFFFF"/>
        <w:spacing w:before="137" w:after="82"/>
        <w:ind w:firstLine="720"/>
        <w:jc w:val="both"/>
        <w:textAlignment w:val="baseline"/>
        <w:outlineLvl w:val="1"/>
        <w:rPr>
          <w:b/>
          <w:bCs/>
          <w:spacing w:val="1"/>
          <w:sz w:val="32"/>
          <w:szCs w:val="32"/>
          <w:lang w:eastAsia="ru-RU"/>
        </w:rPr>
      </w:pPr>
      <w:r>
        <w:rPr>
          <w:b/>
          <w:bCs/>
          <w:spacing w:val="1"/>
          <w:sz w:val="32"/>
          <w:szCs w:val="32"/>
          <w:lang w:eastAsia="ru-RU"/>
        </w:rPr>
        <w:t>8</w:t>
      </w:r>
      <w:r w:rsidRPr="00EF61C9">
        <w:rPr>
          <w:b/>
          <w:bCs/>
          <w:spacing w:val="1"/>
          <w:sz w:val="32"/>
          <w:szCs w:val="32"/>
          <w:lang w:eastAsia="ru-RU"/>
        </w:rPr>
        <w:t xml:space="preserve"> Требования к стандартным образцам</w:t>
      </w:r>
    </w:p>
    <w:p w:rsidR="00EC4405" w:rsidRDefault="00EC4405" w:rsidP="00EE04C4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8</w:t>
      </w:r>
      <w:r w:rsidRPr="00587347">
        <w:rPr>
          <w:spacing w:val="1"/>
          <w:lang w:eastAsia="ru-RU"/>
        </w:rPr>
        <w:t>.1</w:t>
      </w:r>
      <w:r>
        <w:rPr>
          <w:spacing w:val="1"/>
          <w:lang w:eastAsia="ru-RU"/>
        </w:rPr>
        <w:t xml:space="preserve"> В системе измерений ЯМ применяются СО утвержденных типов, АО для учетных измерений и АО для подтверждающих измерений</w:t>
      </w:r>
      <w:r w:rsidRPr="00587347">
        <w:rPr>
          <w:spacing w:val="1"/>
          <w:lang w:eastAsia="ru-RU"/>
        </w:rPr>
        <w:t>.</w:t>
      </w:r>
    </w:p>
    <w:p w:rsidR="00EC4405" w:rsidRDefault="00EC4405" w:rsidP="00121A68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8</w:t>
      </w:r>
      <w:r w:rsidRPr="00587347">
        <w:rPr>
          <w:spacing w:val="1"/>
          <w:lang w:eastAsia="ru-RU"/>
        </w:rPr>
        <w:t xml:space="preserve">.2 </w:t>
      </w:r>
      <w:r>
        <w:rPr>
          <w:spacing w:val="1"/>
          <w:lang w:eastAsia="ru-RU"/>
        </w:rPr>
        <w:t xml:space="preserve">СО применяются для </w:t>
      </w:r>
      <w:r>
        <w:rPr>
          <w:spacing w:val="2"/>
        </w:rPr>
        <w:t>передачи единиц величин при</w:t>
      </w:r>
      <w:r w:rsidRPr="007877CF">
        <w:rPr>
          <w:spacing w:val="2"/>
        </w:rPr>
        <w:t xml:space="preserve"> аттестации АО</w:t>
      </w:r>
      <w:r>
        <w:rPr>
          <w:spacing w:val="2"/>
        </w:rPr>
        <w:t xml:space="preserve"> </w:t>
      </w:r>
      <w:r w:rsidRPr="007877CF">
        <w:rPr>
          <w:spacing w:val="2"/>
        </w:rPr>
        <w:t>для учетных и подтверждающих измерений</w:t>
      </w:r>
      <w:r>
        <w:rPr>
          <w:spacing w:val="2"/>
        </w:rPr>
        <w:t xml:space="preserve"> (в целях обеспечения прослеживаемости), а также для проведения арбитражных (проверочных) измерений</w:t>
      </w:r>
      <w:r w:rsidRPr="00587347">
        <w:rPr>
          <w:spacing w:val="1"/>
          <w:lang w:eastAsia="ru-RU"/>
        </w:rPr>
        <w:t>.</w:t>
      </w:r>
    </w:p>
    <w:p w:rsidR="00EC4405" w:rsidRDefault="00EC4405" w:rsidP="00EE04C4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8.3 АО применяются для учетных и подтверждающих измерений, в зависимости от их метрологических характеристик.</w:t>
      </w:r>
    </w:p>
    <w:p w:rsidR="00EC4405" w:rsidRDefault="00EC4405" w:rsidP="00454140">
      <w:pPr>
        <w:shd w:val="clear" w:color="auto" w:fill="FFFFFF"/>
        <w:spacing w:after="100" w:afterAutospacing="1" w:line="240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8.4 Требования к разработке, испытаниям, аттестации, утверждению и применению СО и АО установлены в ГОСТ Р 8. 609.</w:t>
      </w:r>
    </w:p>
    <w:p w:rsidR="00EC4405" w:rsidRPr="00EF61C9" w:rsidRDefault="00EC4405" w:rsidP="00454140">
      <w:pPr>
        <w:shd w:val="clear" w:color="auto" w:fill="FFFFFF"/>
        <w:spacing w:after="100" w:afterAutospacing="1" w:line="240" w:lineRule="atLeast"/>
        <w:ind w:firstLine="720"/>
        <w:textAlignment w:val="baseline"/>
        <w:rPr>
          <w:b/>
          <w:bCs/>
          <w:spacing w:val="1"/>
          <w:sz w:val="32"/>
          <w:szCs w:val="32"/>
          <w:lang w:eastAsia="ru-RU"/>
        </w:rPr>
      </w:pPr>
      <w:r>
        <w:rPr>
          <w:b/>
          <w:bCs/>
          <w:spacing w:val="1"/>
          <w:sz w:val="32"/>
          <w:szCs w:val="32"/>
          <w:lang w:eastAsia="ru-RU"/>
        </w:rPr>
        <w:t>9</w:t>
      </w:r>
      <w:r w:rsidRPr="00EF61C9">
        <w:rPr>
          <w:b/>
          <w:bCs/>
          <w:spacing w:val="1"/>
          <w:sz w:val="32"/>
          <w:szCs w:val="32"/>
          <w:lang w:eastAsia="ru-RU"/>
        </w:rPr>
        <w:t xml:space="preserve"> Документирование результатов измерений и расчетов</w:t>
      </w:r>
    </w:p>
    <w:p w:rsidR="00EC4405" w:rsidRPr="00587347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9</w:t>
      </w:r>
      <w:r w:rsidRPr="00587347">
        <w:rPr>
          <w:spacing w:val="1"/>
          <w:lang w:eastAsia="ru-RU"/>
        </w:rPr>
        <w:t>.1 Результаты выполненных измерений и расчетов оформляют документально в виде, принятом в организации.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9</w:t>
      </w:r>
      <w:r w:rsidRPr="00587347">
        <w:rPr>
          <w:spacing w:val="1"/>
          <w:lang w:eastAsia="ru-RU"/>
        </w:rPr>
        <w:t>.2 Документ, содержащий результаты взвешивания, должен включать в себя: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информацию, позволяющую идентифицировать ЗБМ;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информацию, позволяющую идентифицировать КТИ</w:t>
      </w:r>
      <w:r>
        <w:rPr>
          <w:spacing w:val="1"/>
          <w:lang w:eastAsia="ru-RU"/>
        </w:rPr>
        <w:t xml:space="preserve"> (если в ЗБМ имеется несколько КТИ)</w:t>
      </w:r>
      <w:r w:rsidRPr="00587347">
        <w:rPr>
          <w:spacing w:val="1"/>
          <w:lang w:eastAsia="ru-RU"/>
        </w:rPr>
        <w:t>;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идентификационный номер пробы или УЕ;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вид ЯМ;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дату взвешивания;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тип, заводской и (или) инвентарный номер весов, на которых было проведено взвешивание;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результат измерения массы при проведении подтверждающих измерений с указанием погрешности (неопределенности);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результат измерения массы при проведении учетных измерений с указанием погрешности (неопределенности);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инициалы, фамилию и подпись лица, выполнившего взвешивание.</w:t>
      </w:r>
    </w:p>
    <w:p w:rsidR="00EC4405" w:rsidRDefault="00EC4405" w:rsidP="0069310D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9</w:t>
      </w:r>
      <w:r w:rsidRPr="00587347">
        <w:rPr>
          <w:spacing w:val="1"/>
          <w:lang w:eastAsia="ru-RU"/>
        </w:rPr>
        <w:t>.3 Документ, содержащий результаты измерений по методике (методу) измерений, должен включать в себя:</w:t>
      </w:r>
    </w:p>
    <w:p w:rsidR="00EC4405" w:rsidRDefault="00EC4405" w:rsidP="0069310D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информацию, позволяющую идентифицировать ЗБМ;</w:t>
      </w:r>
    </w:p>
    <w:p w:rsidR="00EC4405" w:rsidRDefault="00EC4405" w:rsidP="0069310D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информацию, позволяющую идентифицировать КТИ;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идентификационный номер пробы или УЕ (аппарата, установки);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вид ЯМ;</w:t>
      </w:r>
    </w:p>
    <w:p w:rsidR="00EC4405" w:rsidRDefault="00EC4405" w:rsidP="0069310D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дату отбора пробы;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дату измерения;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наименование и регистрационный номер методики (метода) измерений;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результат измерения с указанием погрешности (неопределенности);</w:t>
      </w:r>
    </w:p>
    <w:p w:rsidR="00EC4405" w:rsidRPr="00587347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инициалы, фамилию и подпись лица, выполнившего измерения.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1"/>
          <w:lang w:eastAsia="ru-RU"/>
        </w:rPr>
        <w:t>9</w:t>
      </w:r>
      <w:r w:rsidRPr="00587347">
        <w:rPr>
          <w:spacing w:val="1"/>
          <w:lang w:eastAsia="ru-RU"/>
        </w:rPr>
        <w:t>.4 Документ, содержащий результаты расчетов, должен включать в себя: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информацию, позволяющую идентифицировать ЗБМ;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информацию, позволяющую идентифицировать КТИ;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идентификационный номер УЕ (аппарата, установки);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вид ЯМ;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дату расчета;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наименование и регистрационный номер методики (метода) расчета;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результат расчета с указанием погрешности (неопределенности);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- инициалы, фамилию и подпись лица, выполнившего расчет.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2"/>
        </w:rPr>
      </w:pPr>
      <w:r>
        <w:rPr>
          <w:spacing w:val="1"/>
          <w:lang w:eastAsia="ru-RU"/>
        </w:rPr>
        <w:t xml:space="preserve">9.5 </w:t>
      </w:r>
      <w:r w:rsidRPr="00EC6914">
        <w:rPr>
          <w:spacing w:val="2"/>
        </w:rPr>
        <w:t>Исправление учетных данных допускается только путем внесения изменений в учетные документы в соответствии с установленным в организации порядком, с указанием даты и лица, внесшего изменения, и возможностью прочтения ошибочно сделанной записи.</w:t>
      </w:r>
    </w:p>
    <w:p w:rsidR="00EC4405" w:rsidRDefault="00EC4405" w:rsidP="00454140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>
        <w:rPr>
          <w:spacing w:val="2"/>
        </w:rPr>
        <w:t xml:space="preserve">9.6 </w:t>
      </w:r>
      <w:r w:rsidRPr="00EC6914">
        <w:rPr>
          <w:spacing w:val="2"/>
        </w:rPr>
        <w:t>В случае исправления отчетных данных предоставляются новые отчетные документы.</w:t>
      </w:r>
    </w:p>
    <w:p w:rsidR="00EC4405" w:rsidRPr="00EF61C9" w:rsidRDefault="00EC4405" w:rsidP="00454140">
      <w:pPr>
        <w:shd w:val="clear" w:color="auto" w:fill="FFFFFF"/>
        <w:spacing w:before="137" w:after="82"/>
        <w:ind w:firstLine="720"/>
        <w:jc w:val="both"/>
        <w:textAlignment w:val="baseline"/>
        <w:outlineLvl w:val="1"/>
        <w:rPr>
          <w:b/>
          <w:bCs/>
          <w:spacing w:val="1"/>
          <w:sz w:val="32"/>
          <w:szCs w:val="32"/>
          <w:lang w:eastAsia="ru-RU"/>
        </w:rPr>
      </w:pPr>
      <w:r w:rsidRPr="00EF61C9">
        <w:rPr>
          <w:b/>
          <w:bCs/>
          <w:spacing w:val="1"/>
          <w:sz w:val="32"/>
          <w:szCs w:val="32"/>
          <w:lang w:eastAsia="ru-RU"/>
        </w:rPr>
        <w:t>10 Обеспечение качества измерений</w:t>
      </w:r>
    </w:p>
    <w:p w:rsidR="00EC4405" w:rsidRPr="00587347" w:rsidRDefault="00EC4405" w:rsidP="0069310D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10.1 Аналитические лаборатории</w:t>
      </w:r>
      <w:r>
        <w:rPr>
          <w:spacing w:val="1"/>
          <w:lang w:eastAsia="ru-RU"/>
        </w:rPr>
        <w:t xml:space="preserve"> или другие подразделения</w:t>
      </w:r>
      <w:r w:rsidRPr="0069310D">
        <w:rPr>
          <w:spacing w:val="1"/>
          <w:lang w:eastAsia="ru-RU"/>
        </w:rPr>
        <w:t xml:space="preserve"> </w:t>
      </w:r>
      <w:r>
        <w:rPr>
          <w:spacing w:val="1"/>
          <w:lang w:eastAsia="ru-RU"/>
        </w:rPr>
        <w:t xml:space="preserve">организации, выполняющие измерения </w:t>
      </w:r>
      <w:r w:rsidRPr="00587347">
        <w:rPr>
          <w:spacing w:val="1"/>
          <w:lang w:eastAsia="ru-RU"/>
        </w:rPr>
        <w:t xml:space="preserve">в системе измерений </w:t>
      </w:r>
      <w:r>
        <w:rPr>
          <w:spacing w:val="1"/>
          <w:lang w:eastAsia="ru-RU"/>
        </w:rPr>
        <w:t xml:space="preserve">ЯМ в целях их учета и контроля, </w:t>
      </w:r>
      <w:r w:rsidRPr="00587347">
        <w:rPr>
          <w:spacing w:val="1"/>
          <w:lang w:eastAsia="ru-RU"/>
        </w:rPr>
        <w:t>должны соответствовать требованиям </w:t>
      </w:r>
      <w:hyperlink r:id="rId17" w:history="1">
        <w:r w:rsidRPr="0069310D">
          <w:rPr>
            <w:spacing w:val="1"/>
            <w:lang w:eastAsia="ru-RU"/>
          </w:rPr>
          <w:t>ГОСТ Р ИСО/МЭК 17025</w:t>
        </w:r>
      </w:hyperlink>
      <w:r w:rsidRPr="00587347">
        <w:rPr>
          <w:spacing w:val="1"/>
          <w:lang w:eastAsia="ru-RU"/>
        </w:rPr>
        <w:t xml:space="preserve"> и пройти процедуру </w:t>
      </w:r>
      <w:r>
        <w:rPr>
          <w:spacing w:val="1"/>
          <w:lang w:eastAsia="ru-RU"/>
        </w:rPr>
        <w:t xml:space="preserve">оценки состояния измерений по третьему уровню, в соответствии с </w:t>
      </w:r>
      <w:r w:rsidRPr="00587347">
        <w:rPr>
          <w:spacing w:val="1"/>
          <w:lang w:eastAsia="ru-RU"/>
        </w:rPr>
        <w:t>[</w:t>
      </w:r>
      <w:hyperlink r:id="rId18" w:history="1">
        <w:r w:rsidRPr="0069310D">
          <w:rPr>
            <w:spacing w:val="1"/>
            <w:lang w:eastAsia="ru-RU"/>
          </w:rPr>
          <w:t>2</w:t>
        </w:r>
      </w:hyperlink>
      <w:r w:rsidRPr="00587347">
        <w:rPr>
          <w:spacing w:val="1"/>
          <w:lang w:eastAsia="ru-RU"/>
        </w:rPr>
        <w:t>]</w:t>
      </w:r>
      <w:r>
        <w:rPr>
          <w:spacing w:val="1"/>
          <w:lang w:eastAsia="ru-RU"/>
        </w:rPr>
        <w:t>.</w:t>
      </w:r>
    </w:p>
    <w:p w:rsidR="00EC4405" w:rsidRPr="00587347" w:rsidRDefault="00EC4405" w:rsidP="003B02C6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 xml:space="preserve">10.2 В организации должна быть разработана и внедрена программа контроля качества измерений, содержащая требования к разработке графиков поверки, пересмотра и переаттестации методик (методов) измерений и СО, планы внутреннего контроля стабильности результатов измерений в соответствии </w:t>
      </w:r>
      <w:r w:rsidRPr="0069310D">
        <w:rPr>
          <w:spacing w:val="1"/>
          <w:lang w:eastAsia="ru-RU"/>
        </w:rPr>
        <w:t>с </w:t>
      </w:r>
      <w:hyperlink r:id="rId19" w:history="1">
        <w:r w:rsidRPr="0069310D">
          <w:rPr>
            <w:spacing w:val="1"/>
            <w:lang w:eastAsia="ru-RU"/>
          </w:rPr>
          <w:t>ГОСТ Р ИСО 5725-6</w:t>
        </w:r>
      </w:hyperlink>
      <w:r w:rsidRPr="00587347">
        <w:rPr>
          <w:spacing w:val="1"/>
          <w:lang w:eastAsia="ru-RU"/>
        </w:rPr>
        <w:t> и оперативного контроля качества измерений. В программе должны быть установлены сроки и ответственные за разработку, пересмотр графиков и планов, а также за проверку выполнения работ, отраженных в этих графиках и планах.</w:t>
      </w:r>
    </w:p>
    <w:p w:rsidR="00EC4405" w:rsidRPr="00587347" w:rsidRDefault="00EC4405" w:rsidP="0069310D">
      <w:pPr>
        <w:shd w:val="clear" w:color="auto" w:fill="FFFFFF"/>
        <w:spacing w:line="115" w:lineRule="atLeast"/>
        <w:ind w:firstLine="720"/>
        <w:jc w:val="both"/>
        <w:textAlignment w:val="baseline"/>
        <w:rPr>
          <w:spacing w:val="1"/>
          <w:lang w:eastAsia="ru-RU"/>
        </w:rPr>
      </w:pPr>
      <w:r w:rsidRPr="00587347">
        <w:rPr>
          <w:spacing w:val="1"/>
          <w:lang w:eastAsia="ru-RU"/>
        </w:rPr>
        <w:t>10.3 Деятельность по проведению измерений для целей учета и контроля ЯМ должна быть регламентирована должностной инструкцией соответствующего работника.</w:t>
      </w:r>
    </w:p>
    <w:p w:rsidR="00EC4405" w:rsidRPr="00316988" w:rsidRDefault="00EC4405" w:rsidP="00121A68">
      <w:pPr>
        <w:tabs>
          <w:tab w:val="left" w:pos="0"/>
        </w:tabs>
        <w:ind w:firstLine="7513"/>
      </w:pPr>
      <w:r>
        <w:rPr>
          <w:b/>
        </w:rPr>
        <w:br w:type="page"/>
      </w:r>
      <w:r w:rsidRPr="00316988">
        <w:t>Приложение А</w:t>
      </w:r>
    </w:p>
    <w:p w:rsidR="00EC4405" w:rsidRPr="00316988" w:rsidRDefault="00EC4405" w:rsidP="00121A68">
      <w:pPr>
        <w:tabs>
          <w:tab w:val="left" w:pos="0"/>
        </w:tabs>
        <w:ind w:right="-765" w:firstLine="7655"/>
      </w:pPr>
      <w:r w:rsidRPr="00316988">
        <w:t>(справочное)</w:t>
      </w:r>
    </w:p>
    <w:p w:rsidR="00EC4405" w:rsidRPr="00316988" w:rsidRDefault="00EC4405" w:rsidP="00121A68">
      <w:pPr>
        <w:tabs>
          <w:tab w:val="left" w:pos="0"/>
        </w:tabs>
        <w:spacing w:line="360" w:lineRule="auto"/>
        <w:ind w:left="992" w:right="-765"/>
        <w:jc w:val="center"/>
      </w:pPr>
    </w:p>
    <w:p w:rsidR="00EC4405" w:rsidRDefault="00EC4405" w:rsidP="00121A68">
      <w:pPr>
        <w:shd w:val="clear" w:color="auto" w:fill="FFFFFF"/>
        <w:jc w:val="center"/>
        <w:textAlignment w:val="baseline"/>
        <w:outlineLvl w:val="1"/>
        <w:rPr>
          <w:b/>
          <w:spacing w:val="2"/>
        </w:rPr>
      </w:pPr>
      <w:r w:rsidRPr="0038253D">
        <w:rPr>
          <w:b/>
          <w:spacing w:val="2"/>
        </w:rPr>
        <w:t>Перечень ядерных и специальных неядерных материалов, подлежащих учету и контролю</w:t>
      </w:r>
    </w:p>
    <w:p w:rsidR="00EC4405" w:rsidRPr="0038253D" w:rsidRDefault="00EC4405" w:rsidP="00121A68">
      <w:pPr>
        <w:shd w:val="clear" w:color="auto" w:fill="FFFFFF"/>
        <w:ind w:firstLine="709"/>
        <w:jc w:val="both"/>
        <w:textAlignment w:val="baseline"/>
        <w:outlineLvl w:val="1"/>
        <w:rPr>
          <w:b/>
          <w:spacing w:val="2"/>
        </w:rPr>
      </w:pPr>
    </w:p>
    <w:p w:rsidR="00EC4405" w:rsidRPr="00FF4F18" w:rsidRDefault="00EC4405" w:rsidP="00121A6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F4F18">
        <w:rPr>
          <w:spacing w:val="2"/>
        </w:rPr>
        <w:t>А.1 К ядерным материалам относятся:</w:t>
      </w:r>
    </w:p>
    <w:p w:rsidR="00EC4405" w:rsidRPr="00FF4F18" w:rsidRDefault="00EC4405" w:rsidP="00121A68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EC4405" w:rsidRDefault="00EC4405" w:rsidP="00121A6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F4F18">
        <w:rPr>
          <w:spacing w:val="2"/>
          <w:u w:val="single"/>
        </w:rPr>
        <w:t>химические элементы</w:t>
      </w:r>
      <w:r w:rsidRPr="00FF4F18">
        <w:rPr>
          <w:spacing w:val="2"/>
        </w:rPr>
        <w:t>:</w:t>
      </w:r>
    </w:p>
    <w:p w:rsidR="00EC4405" w:rsidRDefault="00EC4405" w:rsidP="00121A6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F4F18">
        <w:rPr>
          <w:spacing w:val="2"/>
        </w:rPr>
        <w:t>- плутоний;</w:t>
      </w:r>
    </w:p>
    <w:p w:rsidR="00EC4405" w:rsidRDefault="00EC4405" w:rsidP="00121A6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F4F18">
        <w:rPr>
          <w:spacing w:val="2"/>
        </w:rPr>
        <w:t>- уран;</w:t>
      </w:r>
    </w:p>
    <w:p w:rsidR="00EC4405" w:rsidRPr="00FF4F18" w:rsidRDefault="00EC4405" w:rsidP="00121A6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F4F18">
        <w:rPr>
          <w:spacing w:val="2"/>
        </w:rPr>
        <w:t>- торий;</w:t>
      </w:r>
    </w:p>
    <w:p w:rsidR="00EC4405" w:rsidRPr="00FF4F18" w:rsidRDefault="00EC4405" w:rsidP="00121A6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F4F18">
        <w:rPr>
          <w:spacing w:val="2"/>
          <w:u w:val="single"/>
        </w:rPr>
        <w:t>нуклиды</w:t>
      </w:r>
      <w:r w:rsidRPr="00FF4F18">
        <w:rPr>
          <w:spacing w:val="2"/>
        </w:rPr>
        <w:t>:</w:t>
      </w:r>
    </w:p>
    <w:p w:rsidR="00EC4405" w:rsidRDefault="00EC4405" w:rsidP="00121A6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F4F18">
        <w:rPr>
          <w:spacing w:val="2"/>
        </w:rPr>
        <w:t>- уран-233;</w:t>
      </w:r>
    </w:p>
    <w:p w:rsidR="00EC4405" w:rsidRDefault="00EC4405" w:rsidP="00121A6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F4F18">
        <w:rPr>
          <w:spacing w:val="2"/>
        </w:rPr>
        <w:t>- уран-235;</w:t>
      </w:r>
    </w:p>
    <w:p w:rsidR="00EC4405" w:rsidRDefault="00EC4405" w:rsidP="00121A6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F4F18">
        <w:rPr>
          <w:spacing w:val="2"/>
        </w:rPr>
        <w:t>- нептуний-237;</w:t>
      </w:r>
    </w:p>
    <w:p w:rsidR="00EC4405" w:rsidRDefault="00EC4405" w:rsidP="00121A6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F4F18">
        <w:rPr>
          <w:spacing w:val="2"/>
        </w:rPr>
        <w:t>- америций-241;</w:t>
      </w:r>
    </w:p>
    <w:p w:rsidR="00EC4405" w:rsidRDefault="00EC4405" w:rsidP="00121A6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F4F18">
        <w:rPr>
          <w:spacing w:val="2"/>
        </w:rPr>
        <w:t>- америций-243;</w:t>
      </w:r>
    </w:p>
    <w:p w:rsidR="00EC4405" w:rsidRDefault="00EC4405" w:rsidP="00121A6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F4F18">
        <w:rPr>
          <w:spacing w:val="2"/>
        </w:rPr>
        <w:t>- калифорний-252.</w:t>
      </w:r>
    </w:p>
    <w:p w:rsidR="00EC4405" w:rsidRPr="00FF4F18" w:rsidRDefault="00EC4405" w:rsidP="00121A6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F4F18">
        <w:rPr>
          <w:spacing w:val="2"/>
        </w:rPr>
        <w:t>А.2 К специальным неядерным материалам относятся:</w:t>
      </w:r>
    </w:p>
    <w:p w:rsidR="00EC4405" w:rsidRPr="00FF4F18" w:rsidRDefault="00EC4405" w:rsidP="00121A6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F4F18">
        <w:rPr>
          <w:spacing w:val="2"/>
        </w:rPr>
        <w:t xml:space="preserve">- </w:t>
      </w:r>
      <w:r w:rsidRPr="00FF4F18">
        <w:rPr>
          <w:bCs/>
          <w:color w:val="000000"/>
          <w:shd w:val="clear" w:color="auto" w:fill="FFFFFF"/>
        </w:rPr>
        <w:t>дейтерий, содержащийся в тяжелой воде, если его относительное изотопное содержание превышает 50% (атомных долей), за исключением дейтерия, содержащегося в тяжелой воде, находящейся в ядерных реакторах, критических и подкритических стендах, а также на установках по получению и детритизации тяжелой воды;</w:t>
      </w:r>
    </w:p>
    <w:p w:rsidR="00EC4405" w:rsidRDefault="00EC4405" w:rsidP="00121A68">
      <w:pPr>
        <w:tabs>
          <w:tab w:val="left" w:pos="644"/>
        </w:tabs>
        <w:ind w:firstLine="709"/>
        <w:jc w:val="both"/>
        <w:rPr>
          <w:bCs/>
          <w:color w:val="000000"/>
          <w:shd w:val="clear" w:color="auto" w:fill="FFFFFF"/>
        </w:rPr>
      </w:pPr>
      <w:r w:rsidRPr="00FF4F18">
        <w:rPr>
          <w:spacing w:val="2"/>
        </w:rPr>
        <w:t xml:space="preserve">- </w:t>
      </w:r>
      <w:r w:rsidRPr="00FF4F18">
        <w:rPr>
          <w:bCs/>
          <w:color w:val="000000"/>
          <w:shd w:val="clear" w:color="auto" w:fill="FFFFFF"/>
        </w:rPr>
        <w:t>тритий во всех соединениях, если отношение числа атомов трития к числу атомов других изотопов водорода (дейтерия и протия) более 1000;</w:t>
      </w:r>
    </w:p>
    <w:p w:rsidR="00EC4405" w:rsidRDefault="00EC4405" w:rsidP="00121A68">
      <w:pPr>
        <w:tabs>
          <w:tab w:val="left" w:pos="644"/>
        </w:tabs>
        <w:ind w:firstLine="709"/>
        <w:jc w:val="both"/>
        <w:rPr>
          <w:bCs/>
          <w:color w:val="000000"/>
          <w:shd w:val="clear" w:color="auto" w:fill="FFFFFF"/>
        </w:rPr>
      </w:pPr>
      <w:r w:rsidRPr="00FF4F18">
        <w:rPr>
          <w:spacing w:val="2"/>
        </w:rPr>
        <w:t xml:space="preserve">- </w:t>
      </w:r>
      <w:r w:rsidRPr="00FF4F18">
        <w:rPr>
          <w:bCs/>
          <w:color w:val="000000"/>
          <w:shd w:val="clear" w:color="auto" w:fill="FFFFFF"/>
        </w:rPr>
        <w:t>литий-6 в любых соединениях, если содержание лития-6 в литии превышает его природную распространенность.</w:t>
      </w:r>
    </w:p>
    <w:p w:rsidR="00EC4405" w:rsidRDefault="00EC4405" w:rsidP="00121A68">
      <w:pPr>
        <w:tabs>
          <w:tab w:val="left" w:pos="644"/>
        </w:tabs>
        <w:ind w:firstLine="709"/>
        <w:rPr>
          <w:bCs/>
          <w:color w:val="000000"/>
          <w:shd w:val="clear" w:color="auto" w:fill="FFFFFF"/>
        </w:rPr>
      </w:pPr>
    </w:p>
    <w:p w:rsidR="00EC4405" w:rsidRDefault="00EC4405" w:rsidP="00121A68">
      <w:pPr>
        <w:tabs>
          <w:tab w:val="left" w:pos="644"/>
        </w:tabs>
        <w:ind w:firstLine="709"/>
      </w:pPr>
      <w:r w:rsidRPr="00316988">
        <w:t xml:space="preserve"> </w:t>
      </w:r>
    </w:p>
    <w:p w:rsidR="00EC4405" w:rsidRDefault="00EC4405" w:rsidP="00121A68">
      <w:pPr>
        <w:tabs>
          <w:tab w:val="left" w:pos="644"/>
        </w:tabs>
        <w:ind w:firstLine="709"/>
      </w:pPr>
    </w:p>
    <w:p w:rsidR="00EC4405" w:rsidRDefault="00EC4405" w:rsidP="00121A68">
      <w:pPr>
        <w:tabs>
          <w:tab w:val="left" w:pos="644"/>
        </w:tabs>
        <w:ind w:firstLine="709"/>
      </w:pPr>
    </w:p>
    <w:p w:rsidR="00EC4405" w:rsidRDefault="00EC4405" w:rsidP="00121A68">
      <w:pPr>
        <w:tabs>
          <w:tab w:val="left" w:pos="644"/>
        </w:tabs>
        <w:ind w:firstLine="709"/>
      </w:pPr>
    </w:p>
    <w:p w:rsidR="00EC4405" w:rsidRDefault="00EC4405" w:rsidP="00121A68">
      <w:pPr>
        <w:tabs>
          <w:tab w:val="left" w:pos="644"/>
        </w:tabs>
        <w:ind w:firstLine="709"/>
      </w:pPr>
    </w:p>
    <w:p w:rsidR="00EC4405" w:rsidRDefault="00EC4405" w:rsidP="00121A68">
      <w:pPr>
        <w:tabs>
          <w:tab w:val="left" w:pos="644"/>
        </w:tabs>
        <w:ind w:firstLine="709"/>
      </w:pPr>
    </w:p>
    <w:p w:rsidR="00EC4405" w:rsidRDefault="00EC4405" w:rsidP="00121A68">
      <w:pPr>
        <w:tabs>
          <w:tab w:val="left" w:pos="644"/>
        </w:tabs>
        <w:ind w:firstLine="709"/>
      </w:pPr>
    </w:p>
    <w:p w:rsidR="00EC4405" w:rsidRDefault="00EC4405" w:rsidP="00121A68">
      <w:pPr>
        <w:tabs>
          <w:tab w:val="left" w:pos="644"/>
        </w:tabs>
        <w:ind w:firstLine="709"/>
      </w:pPr>
    </w:p>
    <w:p w:rsidR="00EC4405" w:rsidRDefault="00EC4405" w:rsidP="00121A68">
      <w:pPr>
        <w:tabs>
          <w:tab w:val="left" w:pos="644"/>
        </w:tabs>
        <w:ind w:firstLine="709"/>
      </w:pPr>
    </w:p>
    <w:p w:rsidR="00EC4405" w:rsidRDefault="00EC4405" w:rsidP="00121A68">
      <w:pPr>
        <w:tabs>
          <w:tab w:val="left" w:pos="644"/>
        </w:tabs>
        <w:ind w:firstLine="709"/>
      </w:pPr>
    </w:p>
    <w:p w:rsidR="00EC4405" w:rsidRDefault="00EC4405" w:rsidP="00121A68">
      <w:pPr>
        <w:tabs>
          <w:tab w:val="left" w:pos="644"/>
        </w:tabs>
        <w:ind w:firstLine="709"/>
      </w:pPr>
    </w:p>
    <w:p w:rsidR="00EC4405" w:rsidRDefault="00EC4405" w:rsidP="00121A68">
      <w:pPr>
        <w:tabs>
          <w:tab w:val="left" w:pos="644"/>
        </w:tabs>
        <w:ind w:firstLine="709"/>
      </w:pPr>
    </w:p>
    <w:p w:rsidR="00EC4405" w:rsidRDefault="00EC4405" w:rsidP="00121A68">
      <w:pPr>
        <w:tabs>
          <w:tab w:val="left" w:pos="644"/>
        </w:tabs>
        <w:ind w:firstLine="709"/>
      </w:pPr>
    </w:p>
    <w:p w:rsidR="00EC4405" w:rsidRDefault="00EC4405" w:rsidP="00121A68">
      <w:pPr>
        <w:tabs>
          <w:tab w:val="left" w:pos="644"/>
        </w:tabs>
        <w:ind w:firstLine="709"/>
      </w:pPr>
    </w:p>
    <w:p w:rsidR="00EC4405" w:rsidRPr="0088698C" w:rsidRDefault="00EC4405" w:rsidP="003B02C6">
      <w:pPr>
        <w:numPr>
          <w:ilvl w:val="12"/>
          <w:numId w:val="0"/>
        </w:numPr>
        <w:tabs>
          <w:tab w:val="left" w:pos="644"/>
        </w:tabs>
        <w:jc w:val="center"/>
        <w:rPr>
          <w:b/>
        </w:rPr>
      </w:pPr>
      <w:r w:rsidRPr="0088698C">
        <w:rPr>
          <w:b/>
        </w:rPr>
        <w:t>Библиография</w:t>
      </w:r>
    </w:p>
    <w:p w:rsidR="00EC4405" w:rsidRPr="0038253D" w:rsidRDefault="00EC4405" w:rsidP="003B02C6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>
        <w:rPr>
          <w:spacing w:val="2"/>
        </w:rPr>
        <w:t xml:space="preserve"> [1] НП </w:t>
      </w:r>
      <w:r w:rsidRPr="0038253D">
        <w:rPr>
          <w:spacing w:val="2"/>
        </w:rPr>
        <w:t>030-12</w:t>
      </w:r>
      <w:r>
        <w:rPr>
          <w:spacing w:val="2"/>
        </w:rPr>
        <w:t xml:space="preserve"> </w:t>
      </w:r>
      <w:hyperlink r:id="rId20" w:history="1">
        <w:r w:rsidRPr="0038253D">
          <w:rPr>
            <w:spacing w:val="2"/>
          </w:rPr>
          <w:t>Основные правила учета и контроля ядерных материалов (ОПУК).</w:t>
        </w:r>
      </w:hyperlink>
      <w:r w:rsidRPr="0038253D">
        <w:rPr>
          <w:spacing w:val="2"/>
        </w:rPr>
        <w:t xml:space="preserve"> - М.: </w:t>
      </w:r>
      <w:r w:rsidRPr="0038253D">
        <w:rPr>
          <w:color w:val="000000"/>
        </w:rPr>
        <w:t>Федеральная служба по экологическому, технологическому и атомному надзору, 2012</w:t>
      </w:r>
      <w:r>
        <w:rPr>
          <w:color w:val="000000"/>
        </w:rPr>
        <w:t>.</w:t>
      </w:r>
    </w:p>
    <w:p w:rsidR="00EC4405" w:rsidRDefault="00EC4405" w:rsidP="003B02C6">
      <w:pPr>
        <w:shd w:val="clear" w:color="auto" w:fill="FFFFFF"/>
        <w:ind w:firstLine="851"/>
        <w:jc w:val="both"/>
        <w:textAlignment w:val="baseline"/>
      </w:pPr>
      <w:r w:rsidRPr="0038253D">
        <w:rPr>
          <w:spacing w:val="2"/>
        </w:rPr>
        <w:t xml:space="preserve">[2] </w:t>
      </w:r>
      <w:r w:rsidRPr="0038253D">
        <w:t>Приказ Госкорпорации «Росатом» от 31 октября 2013 г. № 1/10-НПА «Об утверждении метрологических требований 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энергии»</w:t>
      </w:r>
      <w:r>
        <w:t>.</w:t>
      </w:r>
    </w:p>
    <w:p w:rsidR="00EC4405" w:rsidRPr="00F96315" w:rsidRDefault="00EC4405" w:rsidP="003B02C6">
      <w:pPr>
        <w:shd w:val="clear" w:color="auto" w:fill="FFFFFF"/>
        <w:ind w:firstLine="851"/>
        <w:jc w:val="both"/>
        <w:textAlignment w:val="baseline"/>
      </w:pPr>
      <w:r>
        <w:t>[3</w:t>
      </w:r>
      <w:r w:rsidRPr="00187CA4">
        <w:t>]</w:t>
      </w:r>
      <w:r w:rsidRPr="00F96315">
        <w:t xml:space="preserve"> </w:t>
      </w:r>
      <w:r>
        <w:t>П</w:t>
      </w:r>
      <w:r w:rsidRPr="00F96315">
        <w:t>риказ</w:t>
      </w:r>
      <w:r>
        <w:t xml:space="preserve"> М</w:t>
      </w:r>
      <w:r w:rsidRPr="00F96315">
        <w:t>ин</w:t>
      </w:r>
      <w:r>
        <w:t xml:space="preserve">промторга России </w:t>
      </w:r>
      <w:r w:rsidRPr="00F96315">
        <w:t>от 10 октября 2014 года N 2037</w:t>
      </w:r>
    </w:p>
    <w:p w:rsidR="00EC4405" w:rsidRDefault="00EC4405" w:rsidP="003B02C6">
      <w:pPr>
        <w:shd w:val="clear" w:color="auto" w:fill="FFFFFF"/>
        <w:ind w:firstLine="851"/>
        <w:jc w:val="both"/>
        <w:textAlignment w:val="baseline"/>
      </w:pPr>
      <w:r>
        <w:t>«</w:t>
      </w:r>
      <w:r w:rsidRPr="00F96315">
        <w:t>Об утверждении Порядка организации и ведения разделов Федерального информационного фонда по обеспечению единства измерений в области использования атомной энергии</w:t>
      </w:r>
      <w:r>
        <w:t>».</w:t>
      </w:r>
    </w:p>
    <w:sectPr w:rsidR="00EC4405" w:rsidSect="00A367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BEC"/>
    <w:rsid w:val="00010F27"/>
    <w:rsid w:val="00032D79"/>
    <w:rsid w:val="000330BA"/>
    <w:rsid w:val="00034403"/>
    <w:rsid w:val="00041901"/>
    <w:rsid w:val="00054D0A"/>
    <w:rsid w:val="000C57BB"/>
    <w:rsid w:val="000E1485"/>
    <w:rsid w:val="00121605"/>
    <w:rsid w:val="00121A68"/>
    <w:rsid w:val="00156DFF"/>
    <w:rsid w:val="001856C5"/>
    <w:rsid w:val="00186234"/>
    <w:rsid w:val="00187CA4"/>
    <w:rsid w:val="001B0971"/>
    <w:rsid w:val="002404CE"/>
    <w:rsid w:val="00282DEE"/>
    <w:rsid w:val="002969D0"/>
    <w:rsid w:val="002B260A"/>
    <w:rsid w:val="002E6FEF"/>
    <w:rsid w:val="00301186"/>
    <w:rsid w:val="00316988"/>
    <w:rsid w:val="00316ECA"/>
    <w:rsid w:val="003464FF"/>
    <w:rsid w:val="00377D12"/>
    <w:rsid w:val="0038253D"/>
    <w:rsid w:val="003A0787"/>
    <w:rsid w:val="003A3F5C"/>
    <w:rsid w:val="003B02C6"/>
    <w:rsid w:val="003D414F"/>
    <w:rsid w:val="003D5FC1"/>
    <w:rsid w:val="00415192"/>
    <w:rsid w:val="00454140"/>
    <w:rsid w:val="00515C01"/>
    <w:rsid w:val="005735AE"/>
    <w:rsid w:val="005773ED"/>
    <w:rsid w:val="00587347"/>
    <w:rsid w:val="005B0A62"/>
    <w:rsid w:val="005C613C"/>
    <w:rsid w:val="005E5949"/>
    <w:rsid w:val="005F6A92"/>
    <w:rsid w:val="0069310D"/>
    <w:rsid w:val="00715ECB"/>
    <w:rsid w:val="007715F6"/>
    <w:rsid w:val="007877CF"/>
    <w:rsid w:val="007C6BEC"/>
    <w:rsid w:val="00822050"/>
    <w:rsid w:val="00841C56"/>
    <w:rsid w:val="00851ABF"/>
    <w:rsid w:val="0088698C"/>
    <w:rsid w:val="008A2510"/>
    <w:rsid w:val="008C0BE9"/>
    <w:rsid w:val="008D6329"/>
    <w:rsid w:val="009A0B8C"/>
    <w:rsid w:val="009C518D"/>
    <w:rsid w:val="009D4501"/>
    <w:rsid w:val="00A3678E"/>
    <w:rsid w:val="00A4257F"/>
    <w:rsid w:val="00AD7114"/>
    <w:rsid w:val="00AF6385"/>
    <w:rsid w:val="00BC5626"/>
    <w:rsid w:val="00C16E7E"/>
    <w:rsid w:val="00C32AC4"/>
    <w:rsid w:val="00C3758C"/>
    <w:rsid w:val="00CD44EF"/>
    <w:rsid w:val="00D712AA"/>
    <w:rsid w:val="00DA3E20"/>
    <w:rsid w:val="00DB1780"/>
    <w:rsid w:val="00DD0A5B"/>
    <w:rsid w:val="00E03E2D"/>
    <w:rsid w:val="00E1563B"/>
    <w:rsid w:val="00EC4405"/>
    <w:rsid w:val="00EC5D6D"/>
    <w:rsid w:val="00EC6914"/>
    <w:rsid w:val="00EE04C4"/>
    <w:rsid w:val="00EF61C9"/>
    <w:rsid w:val="00F26161"/>
    <w:rsid w:val="00F51AD2"/>
    <w:rsid w:val="00F95FC7"/>
    <w:rsid w:val="00F96315"/>
    <w:rsid w:val="00FC4A1D"/>
    <w:rsid w:val="00FE200B"/>
    <w:rsid w:val="00F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6D"/>
    <w:rPr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C6BE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C6BE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6BE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6BEC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Normal"/>
    <w:uiPriority w:val="99"/>
    <w:rsid w:val="007C6B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7C6B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C6BE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C6BE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7C6B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C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B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rsid w:val="00822050"/>
    <w:pPr>
      <w:tabs>
        <w:tab w:val="left" w:pos="993"/>
      </w:tabs>
      <w:jc w:val="both"/>
    </w:pPr>
    <w:rPr>
      <w:rFonts w:eastAsia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szCs w:val="28"/>
      <w:lang w:eastAsia="en-US"/>
    </w:rPr>
  </w:style>
  <w:style w:type="character" w:customStyle="1" w:styleId="BodyTextChar1">
    <w:name w:val="Body Text Char1"/>
    <w:link w:val="BodyText"/>
    <w:uiPriority w:val="99"/>
    <w:locked/>
    <w:rsid w:val="00822050"/>
    <w:rPr>
      <w:rFonts w:eastAsia="Times New Roman"/>
      <w:lang w:eastAsia="ru-RU"/>
    </w:rPr>
  </w:style>
  <w:style w:type="paragraph" w:customStyle="1" w:styleId="1">
    <w:name w:val="Текст1"/>
    <w:basedOn w:val="Normal"/>
    <w:uiPriority w:val="99"/>
    <w:rsid w:val="00822050"/>
    <w:rPr>
      <w:rFonts w:ascii="Courier New" w:eastAsia="Times New Roman" w:hAnsi="Courier New"/>
      <w:sz w:val="20"/>
      <w:szCs w:val="20"/>
      <w:lang w:eastAsia="ru-RU"/>
    </w:rPr>
  </w:style>
  <w:style w:type="character" w:customStyle="1" w:styleId="s10">
    <w:name w:val="s_10"/>
    <w:uiPriority w:val="99"/>
    <w:rsid w:val="00121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9980" TargetMode="External"/><Relationship Id="rId13" Type="http://schemas.openxmlformats.org/officeDocument/2006/relationships/hyperlink" Target="http://docs.cntd.ru/document/902107146" TargetMode="External"/><Relationship Id="rId18" Type="http://schemas.openxmlformats.org/officeDocument/2006/relationships/hyperlink" Target="http://docs.cntd.ru/document/120004371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1200037467" TargetMode="External"/><Relationship Id="rId12" Type="http://schemas.openxmlformats.org/officeDocument/2006/relationships/hyperlink" Target="http://docs.cntd.ru/document/1200043833" TargetMode="External"/><Relationship Id="rId17" Type="http://schemas.openxmlformats.org/officeDocument/2006/relationships/hyperlink" Target="http://docs.cntd.ru/document/12000493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43833" TargetMode="External"/><Relationship Id="rId20" Type="http://schemas.openxmlformats.org/officeDocument/2006/relationships/hyperlink" Target="http://docs.cntd.ru/document/120003514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43833" TargetMode="External"/><Relationship Id="rId11" Type="http://schemas.openxmlformats.org/officeDocument/2006/relationships/hyperlink" Target="http://docs.cntd.ru/document/1200043833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docs.cntd.ru/document/1200043833" TargetMode="External"/><Relationship Id="rId10" Type="http://schemas.openxmlformats.org/officeDocument/2006/relationships/hyperlink" Target="http://docs.cntd.ru/document/1200035142" TargetMode="External"/><Relationship Id="rId19" Type="http://schemas.openxmlformats.org/officeDocument/2006/relationships/hyperlink" Target="http://docs.cntd.ru/document/120002998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1200049397" TargetMode="External"/><Relationship Id="rId14" Type="http://schemas.openxmlformats.org/officeDocument/2006/relationships/hyperlink" Target="http://docs.cntd.ru/document/9021071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13</Pages>
  <Words>3429</Words>
  <Characters>19549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8</dc:title>
  <dc:subject/>
  <dc:creator>Leo</dc:creator>
  <cp:keywords/>
  <dc:description/>
  <cp:lastModifiedBy>Vladimir 505</cp:lastModifiedBy>
  <cp:revision>4</cp:revision>
  <dcterms:created xsi:type="dcterms:W3CDTF">2018-03-11T15:19:00Z</dcterms:created>
  <dcterms:modified xsi:type="dcterms:W3CDTF">2018-03-11T20:22:00Z</dcterms:modified>
</cp:coreProperties>
</file>